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9EBE" w14:textId="43AD51B9" w:rsidR="000977D8" w:rsidRPr="0010560D" w:rsidRDefault="000977D8" w:rsidP="0010560D">
      <w:pPr>
        <w:pStyle w:val="header1"/>
        <w:spacing w:after="200" w:line="300" w:lineRule="exact"/>
        <w:jc w:val="left"/>
        <w:rPr>
          <w:rFonts w:ascii="Arial" w:hAnsi="Arial" w:cs="Arial"/>
          <w:b w:val="0"/>
          <w:color w:val="548DD4"/>
          <w:sz w:val="22"/>
          <w:szCs w:val="22"/>
        </w:rPr>
      </w:pPr>
      <w:bookmarkStart w:id="0" w:name="OLE_LINK1"/>
      <w:bookmarkStart w:id="1" w:name="OLE_LINK2"/>
    </w:p>
    <w:p w14:paraId="36CB6994" w14:textId="77777777" w:rsidR="00D63A15" w:rsidRDefault="00D63A15" w:rsidP="0010560D">
      <w:pPr>
        <w:pStyle w:val="ListBullet"/>
        <w:spacing w:after="200"/>
        <w:ind w:right="14"/>
        <w:rPr>
          <w:rFonts w:cs="Arial"/>
          <w:b/>
        </w:rPr>
      </w:pPr>
    </w:p>
    <w:p w14:paraId="382FBF12" w14:textId="349E2DA8" w:rsidR="00B81A3B" w:rsidRPr="0010560D" w:rsidRDefault="00B81A3B" w:rsidP="00D63A15">
      <w:pPr>
        <w:pStyle w:val="ListBullet"/>
        <w:spacing w:before="360" w:after="200"/>
        <w:ind w:right="14"/>
        <w:rPr>
          <w:rFonts w:cs="Arial"/>
        </w:rPr>
      </w:pPr>
      <w:r w:rsidRPr="0010560D">
        <w:rPr>
          <w:rFonts w:cs="Arial"/>
          <w:b/>
        </w:rPr>
        <w:t>Important:</w:t>
      </w:r>
      <w:r w:rsidRPr="0010560D">
        <w:rPr>
          <w:rFonts w:cs="Arial"/>
        </w:rPr>
        <w:t xml:space="preserve"> This notice explains your right to appeal our decision. Read this notice carefully. If you need help, you can call one of the numbers listed </w:t>
      </w:r>
      <w:r w:rsidR="000C36C8">
        <w:rPr>
          <w:rFonts w:cs="Arial"/>
        </w:rPr>
        <w:t>toward the end</w:t>
      </w:r>
      <w:r w:rsidR="00271277" w:rsidRPr="0010560D">
        <w:rPr>
          <w:rFonts w:cs="Arial"/>
        </w:rPr>
        <w:t xml:space="preserve"> under “Get help &amp; more information</w:t>
      </w:r>
      <w:r w:rsidRPr="0010560D">
        <w:rPr>
          <w:rFonts w:cs="Arial"/>
        </w:rPr>
        <w:t>.</w:t>
      </w:r>
      <w:r w:rsidR="00271277" w:rsidRPr="0010560D">
        <w:rPr>
          <w:rFonts w:cs="Arial"/>
        </w:rPr>
        <w:t>”</w:t>
      </w:r>
      <w:r w:rsidR="000163BD" w:rsidRPr="0010560D">
        <w:rPr>
          <w:rFonts w:cs="Arial"/>
          <w:b/>
        </w:rPr>
        <w:t xml:space="preserve"> </w:t>
      </w:r>
      <w:r w:rsidR="000163BD" w:rsidRPr="0010560D">
        <w:rPr>
          <w:rFonts w:cs="Arial"/>
        </w:rPr>
        <w:t xml:space="preserve">You can also see Chapter 9 </w:t>
      </w:r>
      <w:r w:rsidR="00B5408F" w:rsidRPr="0010560D">
        <w:rPr>
          <w:rFonts w:cs="Arial"/>
        </w:rPr>
        <w:t xml:space="preserve">of the </w:t>
      </w:r>
      <w:r w:rsidR="00B5408F" w:rsidRPr="0010560D">
        <w:rPr>
          <w:rFonts w:cs="Arial"/>
          <w:i/>
        </w:rPr>
        <w:t>Member Handbook</w:t>
      </w:r>
      <w:r w:rsidR="00B5408F" w:rsidRPr="0010560D">
        <w:rPr>
          <w:rFonts w:cs="Arial"/>
        </w:rPr>
        <w:t xml:space="preserve"> </w:t>
      </w:r>
      <w:r w:rsidR="000163BD" w:rsidRPr="0010560D">
        <w:rPr>
          <w:rFonts w:cs="Arial"/>
        </w:rPr>
        <w:t>for information about how to make an appeal.</w:t>
      </w:r>
    </w:p>
    <w:p w14:paraId="1AC1E1BE" w14:textId="306964C7" w:rsidR="00A21713" w:rsidRPr="0010560D" w:rsidRDefault="00A21713" w:rsidP="00B66993">
      <w:pPr>
        <w:pStyle w:val="header1"/>
        <w:spacing w:line="300" w:lineRule="exact"/>
        <w:rPr>
          <w:rFonts w:ascii="Arial" w:hAnsi="Arial" w:cs="Arial"/>
          <w:sz w:val="24"/>
          <w:szCs w:val="24"/>
        </w:rPr>
      </w:pPr>
      <w:r w:rsidRPr="0010560D">
        <w:rPr>
          <w:rFonts w:ascii="Arial" w:hAnsi="Arial" w:cs="Arial"/>
          <w:sz w:val="24"/>
          <w:szCs w:val="24"/>
        </w:rPr>
        <w:t xml:space="preserve">Notice of Denial of </w:t>
      </w:r>
      <w:r w:rsidR="00B66993">
        <w:rPr>
          <w:rFonts w:ascii="Arial" w:hAnsi="Arial" w:cs="Arial"/>
          <w:sz w:val="24"/>
          <w:szCs w:val="24"/>
        </w:rPr>
        <w:t>Payment</w:t>
      </w:r>
      <w:r w:rsidRPr="0010560D">
        <w:rPr>
          <w:rFonts w:ascii="Arial" w:hAnsi="Arial" w:cs="Arial"/>
          <w:sz w:val="24"/>
          <w:szCs w:val="24"/>
        </w:rPr>
        <w:t xml:space="preserve"> </w:t>
      </w:r>
    </w:p>
    <w:bookmarkEnd w:id="0"/>
    <w:bookmarkEnd w:id="1"/>
    <w:p w14:paraId="1E23D4F0" w14:textId="103B4CFC" w:rsidR="00D40ADF" w:rsidRPr="0010560D" w:rsidRDefault="00534AFF" w:rsidP="0010560D">
      <w:pPr>
        <w:pStyle w:val="Body1"/>
        <w:spacing w:after="200" w:line="300" w:lineRule="exact"/>
        <w:rPr>
          <w:rFonts w:ascii="Arial" w:hAnsi="Arial" w:cs="Arial"/>
          <w:sz w:val="22"/>
          <w:szCs w:val="22"/>
        </w:rPr>
      </w:pPr>
      <w:r w:rsidRPr="0010560D">
        <w:rPr>
          <w:rFonts w:ascii="Arial" w:hAnsi="Arial" w:cs="Arial"/>
          <w:noProof/>
          <w:sz w:val="22"/>
          <w:szCs w:val="22"/>
        </w:rPr>
        <mc:AlternateContent>
          <mc:Choice Requires="wps">
            <w:drawing>
              <wp:inline distT="0" distB="0" distL="0" distR="0" wp14:anchorId="2D7CFA0D" wp14:editId="2E919951">
                <wp:extent cx="6738620" cy="0"/>
                <wp:effectExtent l="13335" t="6350" r="10795" b="12700"/>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FCEA5C"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p w14:paraId="7E3FA6BB" w14:textId="1A48241D" w:rsidR="00DB1069" w:rsidRPr="0010560D" w:rsidRDefault="00D40ADF" w:rsidP="0010560D">
      <w:pPr>
        <w:pStyle w:val="Body1"/>
        <w:tabs>
          <w:tab w:val="left" w:pos="6480"/>
        </w:tabs>
        <w:spacing w:after="200" w:line="300" w:lineRule="exact"/>
        <w:rPr>
          <w:rFonts w:ascii="Arial" w:hAnsi="Arial" w:cs="Arial"/>
          <w:b/>
          <w:i/>
          <w:iCs/>
          <w:sz w:val="22"/>
          <w:szCs w:val="22"/>
        </w:rPr>
      </w:pPr>
      <w:r w:rsidRPr="0010560D">
        <w:rPr>
          <w:rFonts w:ascii="Arial" w:hAnsi="Arial" w:cs="Arial"/>
          <w:b/>
          <w:iCs/>
          <w:sz w:val="22"/>
          <w:szCs w:val="22"/>
        </w:rPr>
        <w:t>Date:</w:t>
      </w:r>
      <w:r w:rsidR="00A07A77" w:rsidRPr="0010560D">
        <w:rPr>
          <w:rFonts w:ascii="Arial" w:hAnsi="Arial" w:cs="Arial"/>
          <w:b/>
          <w:iCs/>
          <w:sz w:val="22"/>
          <w:szCs w:val="22"/>
        </w:rPr>
        <w:tab/>
      </w:r>
      <w:r w:rsidR="00DB1069" w:rsidRPr="0010560D">
        <w:rPr>
          <w:rFonts w:ascii="Arial" w:hAnsi="Arial" w:cs="Arial"/>
          <w:b/>
          <w:iCs/>
          <w:sz w:val="22"/>
          <w:szCs w:val="22"/>
        </w:rPr>
        <w:t>Member number:</w:t>
      </w:r>
    </w:p>
    <w:p w14:paraId="03E69C9C" w14:textId="1591E3E4" w:rsidR="001C1A07" w:rsidRPr="0010560D" w:rsidRDefault="00DB1069" w:rsidP="0010560D">
      <w:pPr>
        <w:pStyle w:val="Body1"/>
        <w:spacing w:after="200" w:line="300" w:lineRule="exact"/>
        <w:rPr>
          <w:rFonts w:ascii="Arial" w:hAnsi="Arial" w:cs="Arial"/>
          <w:b/>
          <w:iCs/>
          <w:sz w:val="22"/>
          <w:szCs w:val="22"/>
        </w:rPr>
      </w:pPr>
      <w:r w:rsidRPr="0010560D">
        <w:rPr>
          <w:rFonts w:ascii="Arial" w:hAnsi="Arial" w:cs="Arial"/>
          <w:b/>
          <w:iCs/>
          <w:sz w:val="22"/>
          <w:szCs w:val="22"/>
        </w:rPr>
        <w:t>Name:</w:t>
      </w:r>
    </w:p>
    <w:p w14:paraId="09ACA919" w14:textId="3A1D7F1B" w:rsidR="00A261D8" w:rsidRPr="0010560D" w:rsidRDefault="002D7EC2" w:rsidP="0010560D">
      <w:pPr>
        <w:pStyle w:val="Body1"/>
        <w:spacing w:after="200" w:line="300" w:lineRule="exact"/>
        <w:rPr>
          <w:rFonts w:ascii="Arial" w:hAnsi="Arial" w:cs="Arial"/>
          <w:sz w:val="22"/>
          <w:szCs w:val="22"/>
        </w:rPr>
      </w:pPr>
      <w:r>
        <w:rPr>
          <w:rFonts w:ascii="Arial" w:hAnsi="Arial" w:cs="Arial"/>
          <w:iCs/>
          <w:color w:val="548DD4"/>
          <w:sz w:val="22"/>
          <w:szCs w:val="22"/>
        </w:rPr>
        <w:t>&lt;</w:t>
      </w:r>
      <w:r w:rsidR="001C1A07" w:rsidRPr="0010560D">
        <w:rPr>
          <w:rFonts w:ascii="Arial" w:hAnsi="Arial" w:cs="Arial"/>
          <w:i/>
          <w:iCs/>
          <w:color w:val="548DD4"/>
          <w:sz w:val="22"/>
          <w:szCs w:val="22"/>
        </w:rPr>
        <w:t xml:space="preserve">Insert </w:t>
      </w:r>
      <w:r w:rsidR="00DF18FC" w:rsidRPr="0010560D">
        <w:rPr>
          <w:rFonts w:ascii="Arial" w:hAnsi="Arial" w:cs="Arial"/>
          <w:i/>
          <w:iCs/>
          <w:color w:val="548DD4"/>
          <w:sz w:val="22"/>
          <w:szCs w:val="22"/>
        </w:rPr>
        <w:t xml:space="preserve">other </w:t>
      </w:r>
      <w:r w:rsidR="00125913" w:rsidRPr="0010560D">
        <w:rPr>
          <w:rFonts w:ascii="Arial" w:hAnsi="Arial" w:cs="Arial"/>
          <w:i/>
          <w:iCs/>
          <w:color w:val="548DD4"/>
          <w:sz w:val="22"/>
          <w:szCs w:val="22"/>
        </w:rPr>
        <w:t xml:space="preserve">identifying information, </w:t>
      </w:r>
      <w:r w:rsidR="001C1A07" w:rsidRPr="0010560D">
        <w:rPr>
          <w:rFonts w:ascii="Arial" w:hAnsi="Arial" w:cs="Arial"/>
          <w:i/>
          <w:iCs/>
          <w:color w:val="548DD4"/>
          <w:sz w:val="22"/>
          <w:szCs w:val="22"/>
        </w:rPr>
        <w:t>as necessary</w:t>
      </w:r>
      <w:r w:rsidR="00E07007" w:rsidRPr="0010560D">
        <w:rPr>
          <w:rFonts w:ascii="Arial" w:hAnsi="Arial" w:cs="Arial"/>
          <w:i/>
          <w:iCs/>
          <w:color w:val="548DD4"/>
          <w:sz w:val="22"/>
          <w:szCs w:val="22"/>
        </w:rPr>
        <w:t xml:space="preserve"> (</w:t>
      </w:r>
      <w:r w:rsidR="0024009A" w:rsidRPr="0010560D">
        <w:rPr>
          <w:rFonts w:ascii="Arial" w:hAnsi="Arial" w:cs="Arial"/>
          <w:i/>
          <w:iCs/>
          <w:color w:val="548DD4"/>
          <w:sz w:val="22"/>
          <w:szCs w:val="22"/>
        </w:rPr>
        <w:t>e.g.,</w:t>
      </w:r>
      <w:r w:rsidR="001C1A07" w:rsidRPr="0010560D">
        <w:rPr>
          <w:rFonts w:ascii="Arial" w:hAnsi="Arial" w:cs="Arial"/>
          <w:i/>
          <w:iCs/>
          <w:color w:val="548DD4"/>
          <w:sz w:val="22"/>
          <w:szCs w:val="22"/>
        </w:rPr>
        <w:t xml:space="preserve"> provider name, </w:t>
      </w:r>
      <w:r w:rsidR="0024009A" w:rsidRPr="0010560D">
        <w:rPr>
          <w:rFonts w:ascii="Arial" w:hAnsi="Arial" w:cs="Arial"/>
          <w:i/>
          <w:iCs/>
          <w:color w:val="548DD4"/>
          <w:sz w:val="22"/>
          <w:szCs w:val="22"/>
        </w:rPr>
        <w:t xml:space="preserve">enrollee’s </w:t>
      </w:r>
      <w:r w:rsidR="001C1A07" w:rsidRPr="0010560D">
        <w:rPr>
          <w:rFonts w:ascii="Arial" w:hAnsi="Arial" w:cs="Arial"/>
          <w:i/>
          <w:iCs/>
          <w:color w:val="548DD4"/>
          <w:sz w:val="22"/>
          <w:szCs w:val="22"/>
        </w:rPr>
        <w:t>Medicaid number, service subject to notice, date of service</w:t>
      </w:r>
      <w:r w:rsidR="00E07007" w:rsidRPr="0010560D">
        <w:rPr>
          <w:rFonts w:ascii="Arial" w:hAnsi="Arial" w:cs="Arial"/>
          <w:i/>
          <w:iCs/>
          <w:color w:val="548DD4"/>
          <w:sz w:val="22"/>
          <w:szCs w:val="22"/>
        </w:rPr>
        <w:t>)</w:t>
      </w:r>
      <w:r w:rsidR="00FB6F2F" w:rsidRPr="0010560D">
        <w:rPr>
          <w:rFonts w:ascii="Arial" w:hAnsi="Arial" w:cs="Arial"/>
          <w:i/>
          <w:iCs/>
          <w:color w:val="548DD4"/>
          <w:sz w:val="22"/>
          <w:szCs w:val="22"/>
        </w:rPr>
        <w:t>.</w:t>
      </w:r>
      <w:r>
        <w:rPr>
          <w:rFonts w:ascii="Arial" w:hAnsi="Arial" w:cs="Arial"/>
          <w:iCs/>
          <w:color w:val="548DD4"/>
          <w:sz w:val="22"/>
          <w:szCs w:val="22"/>
        </w:rPr>
        <w:t>&gt;</w:t>
      </w:r>
      <w:r w:rsidR="00534AFF" w:rsidRPr="0010560D">
        <w:rPr>
          <w:rFonts w:ascii="Arial" w:hAnsi="Arial" w:cs="Arial"/>
          <w:noProof/>
          <w:sz w:val="22"/>
          <w:szCs w:val="22"/>
        </w:rPr>
        <mc:AlternateContent>
          <mc:Choice Requires="wps">
            <w:drawing>
              <wp:inline distT="0" distB="0" distL="0" distR="0" wp14:anchorId="22B3950A" wp14:editId="5E696797">
                <wp:extent cx="6738620" cy="0"/>
                <wp:effectExtent l="13335" t="8255" r="10795" b="1079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D475663"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">
                <w10:anchorlock/>
              </v:shape>
            </w:pict>
          </mc:Fallback>
        </mc:AlternateContent>
      </w:r>
    </w:p>
    <w:p w14:paraId="3FDFDA68" w14:textId="77777777" w:rsidR="00DB1069" w:rsidRPr="0010560D" w:rsidRDefault="00DB1069" w:rsidP="007F2121">
      <w:pPr>
        <w:pStyle w:val="Heading1"/>
      </w:pPr>
      <w:r w:rsidRPr="0010560D">
        <w:t>Your request was denied</w:t>
      </w:r>
    </w:p>
    <w:p w14:paraId="09CA95B6" w14:textId="18E502FF" w:rsidR="00DB1069" w:rsidRPr="0010560D" w:rsidRDefault="00FB6F2F"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 xml:space="preserve">We’ve </w:t>
      </w:r>
      <w:r w:rsidR="002D7EC2">
        <w:rPr>
          <w:rFonts w:ascii="Arial" w:hAnsi="Arial" w:cs="Arial"/>
          <w:color w:val="548DD4"/>
          <w:sz w:val="22"/>
          <w:szCs w:val="22"/>
        </w:rPr>
        <w:t>&lt;</w:t>
      </w:r>
      <w:r w:rsidR="00E87BDF" w:rsidRPr="0010560D">
        <w:rPr>
          <w:rFonts w:ascii="Arial" w:hAnsi="Arial" w:cs="Arial"/>
          <w:color w:val="548DD4"/>
          <w:sz w:val="22"/>
          <w:szCs w:val="22"/>
        </w:rPr>
        <w:t xml:space="preserve">denied, stopped, </w:t>
      </w:r>
      <w:r w:rsidR="00DB1069" w:rsidRPr="0010560D">
        <w:rPr>
          <w:rFonts w:ascii="Arial" w:hAnsi="Arial" w:cs="Arial"/>
          <w:color w:val="548DD4"/>
          <w:sz w:val="22"/>
          <w:szCs w:val="22"/>
        </w:rPr>
        <w:t>reduced, suspended</w:t>
      </w:r>
      <w:r w:rsidR="002D7EC2">
        <w:rPr>
          <w:rFonts w:ascii="Arial" w:hAnsi="Arial" w:cs="Arial"/>
          <w:color w:val="548DD4"/>
          <w:sz w:val="22"/>
          <w:szCs w:val="22"/>
        </w:rPr>
        <w:t>&gt;</w:t>
      </w:r>
      <w:r w:rsidR="00DB1069" w:rsidRPr="0010560D">
        <w:rPr>
          <w:rFonts w:ascii="Arial" w:hAnsi="Arial" w:cs="Arial"/>
          <w:color w:val="548DD4"/>
          <w:sz w:val="22"/>
          <w:szCs w:val="22"/>
        </w:rPr>
        <w:t xml:space="preserve"> </w:t>
      </w:r>
      <w:r w:rsidRPr="0010560D">
        <w:rPr>
          <w:rFonts w:ascii="Arial" w:hAnsi="Arial" w:cs="Arial"/>
          <w:color w:val="auto"/>
          <w:sz w:val="22"/>
          <w:szCs w:val="22"/>
        </w:rPr>
        <w:t xml:space="preserve">the </w:t>
      </w:r>
      <w:r w:rsidR="00DB1069" w:rsidRPr="00E70222">
        <w:rPr>
          <w:rFonts w:ascii="Arial" w:hAnsi="Arial" w:cs="Arial"/>
          <w:color w:val="auto"/>
          <w:sz w:val="22"/>
          <w:szCs w:val="22"/>
        </w:rPr>
        <w:t>payment of</w:t>
      </w:r>
      <w:r w:rsidR="00DB1069" w:rsidRPr="0010560D">
        <w:rPr>
          <w:rFonts w:ascii="Arial" w:hAnsi="Arial" w:cs="Arial"/>
          <w:color w:val="548DD4"/>
          <w:sz w:val="22"/>
          <w:szCs w:val="22"/>
        </w:rPr>
        <w:t xml:space="preserve"> </w:t>
      </w:r>
      <w:r w:rsidR="00D47F0C" w:rsidRPr="00E70222">
        <w:rPr>
          <w:rFonts w:ascii="Arial" w:hAnsi="Arial" w:cs="Arial"/>
          <w:color w:val="auto"/>
          <w:sz w:val="22"/>
          <w:szCs w:val="22"/>
        </w:rPr>
        <w:t>medical services/items</w:t>
      </w:r>
      <w:r w:rsidR="00D47F0C" w:rsidRPr="00E70222">
        <w:rPr>
          <w:rFonts w:ascii="Arial" w:hAnsi="Arial" w:cs="Arial"/>
          <w:i/>
          <w:color w:val="auto"/>
          <w:sz w:val="22"/>
          <w:szCs w:val="22"/>
        </w:rPr>
        <w:t xml:space="preserve"> or </w:t>
      </w:r>
      <w:r w:rsidR="00D47F0C" w:rsidRPr="00E70222">
        <w:rPr>
          <w:rFonts w:ascii="Arial" w:hAnsi="Arial" w:cs="Arial"/>
          <w:color w:val="auto"/>
          <w:sz w:val="22"/>
          <w:szCs w:val="22"/>
        </w:rPr>
        <w:t>Part B drug</w:t>
      </w:r>
      <w:r w:rsidR="00D47F0C" w:rsidRPr="00E70222">
        <w:rPr>
          <w:rFonts w:ascii="Arial" w:hAnsi="Arial" w:cs="Arial"/>
          <w:i/>
          <w:color w:val="auto"/>
          <w:sz w:val="22"/>
          <w:szCs w:val="22"/>
        </w:rPr>
        <w:t xml:space="preserve"> or </w:t>
      </w:r>
      <w:r w:rsidR="000A5094">
        <w:rPr>
          <w:rFonts w:ascii="Arial" w:hAnsi="Arial" w:cs="Arial"/>
          <w:i/>
          <w:color w:val="auto"/>
          <w:sz w:val="22"/>
          <w:szCs w:val="22"/>
        </w:rPr>
        <w:t xml:space="preserve">          </w:t>
      </w:r>
      <w:r w:rsidR="00D47F0C" w:rsidRPr="00E70222">
        <w:rPr>
          <w:rFonts w:ascii="Arial" w:hAnsi="Arial" w:cs="Arial"/>
          <w:color w:val="auto"/>
          <w:sz w:val="22"/>
          <w:szCs w:val="22"/>
        </w:rPr>
        <w:t>Medi</w:t>
      </w:r>
      <w:r w:rsidR="002D7EC2" w:rsidRPr="00E70222">
        <w:rPr>
          <w:rFonts w:ascii="Arial" w:hAnsi="Arial" w:cs="Arial"/>
          <w:color w:val="auto"/>
          <w:sz w:val="22"/>
          <w:szCs w:val="22"/>
        </w:rPr>
        <w:t>-Cal</w:t>
      </w:r>
      <w:r w:rsidR="00D47F0C" w:rsidRPr="00E70222">
        <w:rPr>
          <w:rFonts w:ascii="Arial" w:hAnsi="Arial" w:cs="Arial"/>
          <w:color w:val="auto"/>
          <w:sz w:val="22"/>
          <w:szCs w:val="22"/>
        </w:rPr>
        <w:t xml:space="preserve"> drug</w:t>
      </w:r>
      <w:r w:rsidR="00DB1069" w:rsidRPr="0010560D">
        <w:rPr>
          <w:rFonts w:ascii="Arial" w:hAnsi="Arial" w:cs="Arial"/>
          <w:color w:val="auto"/>
          <w:sz w:val="22"/>
          <w:szCs w:val="22"/>
        </w:rPr>
        <w:t xml:space="preserve"> listed below requested by you or your </w:t>
      </w:r>
      <w:r w:rsidR="00D47F0C" w:rsidRPr="00E70222">
        <w:rPr>
          <w:rFonts w:ascii="Arial" w:hAnsi="Arial" w:cs="Arial"/>
          <w:color w:val="auto"/>
          <w:sz w:val="22"/>
          <w:szCs w:val="22"/>
        </w:rPr>
        <w:t>provider</w:t>
      </w:r>
      <w:r w:rsidR="00DB1069" w:rsidRPr="0010560D">
        <w:rPr>
          <w:rFonts w:ascii="Arial" w:hAnsi="Arial" w:cs="Arial"/>
          <w:color w:val="auto"/>
          <w:sz w:val="22"/>
          <w:szCs w:val="22"/>
        </w:rPr>
        <w:t xml:space="preserve">: </w:t>
      </w:r>
    </w:p>
    <w:p w14:paraId="4E1B1FC0" w14:textId="77777777" w:rsidR="0010560D" w:rsidRDefault="0010560D" w:rsidP="0010560D">
      <w:pPr>
        <w:pStyle w:val="Body1"/>
        <w:spacing w:after="200" w:line="300" w:lineRule="exact"/>
        <w:rPr>
          <w:rFonts w:ascii="Arial" w:hAnsi="Arial" w:cs="Arial"/>
          <w:sz w:val="22"/>
          <w:szCs w:val="22"/>
        </w:rPr>
      </w:pPr>
      <w:r>
        <w:rPr>
          <w:rFonts w:ascii="Arial" w:hAnsi="Arial" w:cs="Arial"/>
          <w:sz w:val="22"/>
          <w:szCs w:val="22"/>
        </w:rPr>
        <w:t>______________________________________________________________________________________</w:t>
      </w:r>
    </w:p>
    <w:p w14:paraId="019DD9D4" w14:textId="77777777" w:rsidR="0010560D" w:rsidRDefault="0010560D" w:rsidP="0010560D">
      <w:pPr>
        <w:spacing w:after="200" w:line="300" w:lineRule="exact"/>
      </w:pPr>
      <w:r>
        <w:rPr>
          <w:rFonts w:ascii="Arial" w:hAnsi="Arial" w:cs="Arial"/>
          <w:sz w:val="22"/>
          <w:szCs w:val="22"/>
        </w:rPr>
        <w:t>______________________________________________________________________________________</w:t>
      </w:r>
    </w:p>
    <w:p w14:paraId="1FBA3BA9" w14:textId="77777777" w:rsidR="0010560D" w:rsidRDefault="0010560D" w:rsidP="0010560D">
      <w:r>
        <w:rPr>
          <w:rFonts w:ascii="Arial" w:hAnsi="Arial" w:cs="Arial"/>
          <w:sz w:val="22"/>
          <w:szCs w:val="22"/>
        </w:rPr>
        <w:t>______________________________________________________________________________________</w:t>
      </w:r>
    </w:p>
    <w:p w14:paraId="7983E7D5" w14:textId="77777777" w:rsidR="009B30B7" w:rsidRDefault="009B30B7" w:rsidP="007F2121">
      <w:pPr>
        <w:pStyle w:val="Heading2"/>
        <w:contextualSpacing/>
      </w:pPr>
    </w:p>
    <w:p w14:paraId="7E32CB14" w14:textId="0FD50094" w:rsidR="00DB1069" w:rsidRPr="0010560D" w:rsidRDefault="00DB1069" w:rsidP="007F2121">
      <w:pPr>
        <w:pStyle w:val="Heading2"/>
        <w:contextualSpacing/>
      </w:pPr>
      <w:r w:rsidRPr="0010560D">
        <w:t>Why did we deny</w:t>
      </w:r>
      <w:r w:rsidR="0048677D" w:rsidRPr="0010560D">
        <w:t xml:space="preserve"> </w:t>
      </w:r>
      <w:r w:rsidRPr="0010560D">
        <w:t>your request?</w:t>
      </w:r>
    </w:p>
    <w:p w14:paraId="7DA5A849" w14:textId="54FAC6A3" w:rsidR="00DB1069" w:rsidRPr="0010560D" w:rsidRDefault="00FB6F2F"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 xml:space="preserve">We </w:t>
      </w:r>
      <w:r w:rsidR="002D7EC2">
        <w:rPr>
          <w:rFonts w:ascii="Arial" w:hAnsi="Arial" w:cs="Arial"/>
          <w:color w:val="548DD4"/>
          <w:sz w:val="22"/>
          <w:szCs w:val="22"/>
        </w:rPr>
        <w:t>&lt;</w:t>
      </w:r>
      <w:r w:rsidR="004642B4" w:rsidRPr="0010560D">
        <w:rPr>
          <w:rFonts w:ascii="Arial" w:hAnsi="Arial" w:cs="Arial"/>
          <w:color w:val="548DD4"/>
          <w:sz w:val="22"/>
          <w:szCs w:val="22"/>
        </w:rPr>
        <w:t xml:space="preserve">denied, stopped, </w:t>
      </w:r>
      <w:r w:rsidR="00DB1069" w:rsidRPr="0010560D">
        <w:rPr>
          <w:rFonts w:ascii="Arial" w:hAnsi="Arial" w:cs="Arial"/>
          <w:color w:val="548DD4"/>
          <w:sz w:val="22"/>
          <w:szCs w:val="22"/>
        </w:rPr>
        <w:t>reduced, suspended</w:t>
      </w:r>
      <w:r w:rsidR="002D7EC2">
        <w:rPr>
          <w:rFonts w:ascii="Arial" w:hAnsi="Arial" w:cs="Arial"/>
          <w:color w:val="548DD4"/>
          <w:sz w:val="22"/>
          <w:szCs w:val="22"/>
        </w:rPr>
        <w:t>&gt;</w:t>
      </w:r>
      <w:r w:rsidR="00DB1069" w:rsidRPr="0010560D">
        <w:rPr>
          <w:rFonts w:ascii="Arial" w:hAnsi="Arial" w:cs="Arial"/>
          <w:color w:val="548DD4"/>
          <w:sz w:val="22"/>
          <w:szCs w:val="22"/>
        </w:rPr>
        <w:t xml:space="preserve"> </w:t>
      </w:r>
      <w:r w:rsidRPr="0010560D">
        <w:rPr>
          <w:rFonts w:ascii="Arial" w:hAnsi="Arial" w:cs="Arial"/>
          <w:color w:val="auto"/>
          <w:sz w:val="22"/>
          <w:szCs w:val="22"/>
        </w:rPr>
        <w:t xml:space="preserve">the </w:t>
      </w:r>
      <w:r w:rsidR="00DB1069" w:rsidRPr="00E70222">
        <w:rPr>
          <w:rFonts w:ascii="Arial" w:hAnsi="Arial" w:cs="Arial"/>
          <w:color w:val="auto"/>
          <w:sz w:val="22"/>
          <w:szCs w:val="22"/>
        </w:rPr>
        <w:t xml:space="preserve">payment of </w:t>
      </w:r>
      <w:r w:rsidR="00D47F0C" w:rsidRPr="00E70222">
        <w:rPr>
          <w:rFonts w:ascii="Arial" w:hAnsi="Arial" w:cs="Arial"/>
          <w:color w:val="auto"/>
          <w:sz w:val="22"/>
          <w:szCs w:val="22"/>
        </w:rPr>
        <w:t>medical services/items</w:t>
      </w:r>
      <w:r w:rsidR="00D47F0C" w:rsidRPr="00E70222">
        <w:rPr>
          <w:rFonts w:ascii="Arial" w:hAnsi="Arial" w:cs="Arial"/>
          <w:i/>
          <w:color w:val="auto"/>
          <w:sz w:val="22"/>
          <w:szCs w:val="22"/>
        </w:rPr>
        <w:t xml:space="preserve"> or </w:t>
      </w:r>
      <w:r w:rsidR="00D47F0C" w:rsidRPr="00E70222">
        <w:rPr>
          <w:rFonts w:ascii="Arial" w:hAnsi="Arial" w:cs="Arial"/>
          <w:color w:val="auto"/>
          <w:sz w:val="22"/>
          <w:szCs w:val="22"/>
        </w:rPr>
        <w:t>Part B drug</w:t>
      </w:r>
      <w:r w:rsidR="00D47F0C" w:rsidRPr="00E70222">
        <w:rPr>
          <w:rFonts w:ascii="Arial" w:hAnsi="Arial" w:cs="Arial"/>
          <w:i/>
          <w:color w:val="auto"/>
          <w:sz w:val="22"/>
          <w:szCs w:val="22"/>
        </w:rPr>
        <w:t xml:space="preserve"> or </w:t>
      </w:r>
      <w:r w:rsidR="00D47F0C" w:rsidRPr="00E70222">
        <w:rPr>
          <w:rFonts w:ascii="Arial" w:hAnsi="Arial" w:cs="Arial"/>
          <w:color w:val="auto"/>
          <w:sz w:val="22"/>
          <w:szCs w:val="22"/>
        </w:rPr>
        <w:t>Medi</w:t>
      </w:r>
      <w:r w:rsidR="002D7EC2" w:rsidRPr="00E70222">
        <w:rPr>
          <w:rFonts w:ascii="Arial" w:hAnsi="Arial" w:cs="Arial"/>
          <w:color w:val="auto"/>
          <w:sz w:val="22"/>
          <w:szCs w:val="22"/>
        </w:rPr>
        <w:t>-Cal</w:t>
      </w:r>
      <w:r w:rsidR="00D47F0C" w:rsidRPr="00E70222">
        <w:rPr>
          <w:rFonts w:ascii="Arial" w:hAnsi="Arial" w:cs="Arial"/>
          <w:color w:val="auto"/>
          <w:sz w:val="22"/>
          <w:szCs w:val="22"/>
        </w:rPr>
        <w:t xml:space="preserve"> drug</w:t>
      </w:r>
      <w:r w:rsidR="00DB1069" w:rsidRPr="0010560D">
        <w:rPr>
          <w:rFonts w:ascii="Arial" w:hAnsi="Arial" w:cs="Arial"/>
          <w:color w:val="auto"/>
          <w:sz w:val="22"/>
          <w:szCs w:val="22"/>
        </w:rPr>
        <w:t xml:space="preserve"> </w:t>
      </w:r>
      <w:r w:rsidRPr="0010560D">
        <w:rPr>
          <w:rFonts w:ascii="Arial" w:hAnsi="Arial" w:cs="Arial"/>
          <w:color w:val="auto"/>
          <w:sz w:val="22"/>
          <w:szCs w:val="22"/>
        </w:rPr>
        <w:t xml:space="preserve">listed above because </w:t>
      </w:r>
      <w:r w:rsidR="002D7EC2">
        <w:rPr>
          <w:rFonts w:ascii="Arial" w:hAnsi="Arial" w:cs="Arial"/>
          <w:color w:val="548DD4"/>
          <w:sz w:val="22"/>
          <w:szCs w:val="22"/>
        </w:rPr>
        <w:t>&lt;</w:t>
      </w:r>
      <w:r w:rsidR="00095379" w:rsidRPr="0010560D">
        <w:rPr>
          <w:rFonts w:ascii="Arial" w:hAnsi="Arial" w:cs="Arial"/>
          <w:i/>
          <w:color w:val="548DD4"/>
          <w:sz w:val="22"/>
          <w:szCs w:val="22"/>
        </w:rPr>
        <w:t>P</w:t>
      </w:r>
      <w:r w:rsidR="006F6370" w:rsidRPr="0010560D">
        <w:rPr>
          <w:rFonts w:ascii="Arial" w:hAnsi="Arial" w:cs="Arial"/>
          <w:i/>
          <w:color w:val="548DD4"/>
          <w:sz w:val="22"/>
          <w:szCs w:val="22"/>
        </w:rPr>
        <w:t xml:space="preserve">rovide specific rationale for decision and </w:t>
      </w:r>
      <w:r w:rsidR="00DB1069" w:rsidRPr="0010560D">
        <w:rPr>
          <w:rFonts w:ascii="Arial" w:hAnsi="Arial" w:cs="Arial"/>
          <w:i/>
          <w:color w:val="548DD4"/>
          <w:sz w:val="22"/>
          <w:szCs w:val="22"/>
        </w:rPr>
        <w:t>include State or Federal law and/or Evidence of Coverage</w:t>
      </w:r>
      <w:r w:rsidRPr="0010560D">
        <w:rPr>
          <w:rFonts w:ascii="Arial" w:hAnsi="Arial" w:cs="Arial"/>
          <w:i/>
          <w:color w:val="548DD4"/>
          <w:sz w:val="22"/>
          <w:szCs w:val="22"/>
        </w:rPr>
        <w:t xml:space="preserve"> </w:t>
      </w:r>
      <w:r w:rsidR="00D97FF4" w:rsidRPr="0010560D">
        <w:rPr>
          <w:rFonts w:ascii="Arial" w:hAnsi="Arial" w:cs="Arial"/>
          <w:i/>
          <w:color w:val="548DD4"/>
          <w:sz w:val="22"/>
          <w:szCs w:val="22"/>
        </w:rPr>
        <w:t xml:space="preserve">(Member Handbook) </w:t>
      </w:r>
      <w:r w:rsidRPr="0010560D">
        <w:rPr>
          <w:rFonts w:ascii="Arial" w:hAnsi="Arial" w:cs="Arial"/>
          <w:i/>
          <w:color w:val="548DD4"/>
          <w:sz w:val="22"/>
          <w:szCs w:val="22"/>
        </w:rPr>
        <w:t>provisions to support decision</w:t>
      </w:r>
      <w:r w:rsidR="002D7EC2">
        <w:rPr>
          <w:rFonts w:ascii="Arial" w:hAnsi="Arial" w:cs="Arial"/>
          <w:color w:val="548DD4"/>
          <w:sz w:val="22"/>
          <w:szCs w:val="22"/>
        </w:rPr>
        <w:t>&gt;</w:t>
      </w:r>
      <w:r w:rsidR="00DB1069" w:rsidRPr="0010560D">
        <w:rPr>
          <w:rFonts w:ascii="Arial" w:hAnsi="Arial" w:cs="Arial"/>
          <w:color w:val="auto"/>
          <w:sz w:val="22"/>
          <w:szCs w:val="22"/>
        </w:rPr>
        <w:t xml:space="preserve">: </w:t>
      </w:r>
    </w:p>
    <w:p w14:paraId="0C2862BA" w14:textId="77777777" w:rsidR="009A09D7" w:rsidRDefault="009A09D7" w:rsidP="009A09D7">
      <w:pPr>
        <w:pStyle w:val="Body1"/>
        <w:spacing w:after="200" w:line="300" w:lineRule="exact"/>
        <w:rPr>
          <w:rFonts w:ascii="Arial" w:hAnsi="Arial" w:cs="Arial"/>
          <w:sz w:val="22"/>
          <w:szCs w:val="22"/>
        </w:rPr>
      </w:pPr>
      <w:r>
        <w:rPr>
          <w:rFonts w:ascii="Arial" w:hAnsi="Arial" w:cs="Arial"/>
          <w:sz w:val="22"/>
          <w:szCs w:val="22"/>
        </w:rPr>
        <w:t>______________________________________________________________________________________</w:t>
      </w:r>
    </w:p>
    <w:p w14:paraId="04602FD3" w14:textId="77777777" w:rsidR="009A09D7" w:rsidRDefault="009A09D7" w:rsidP="009A09D7">
      <w:pPr>
        <w:spacing w:after="200" w:line="300" w:lineRule="exact"/>
      </w:pPr>
      <w:r>
        <w:rPr>
          <w:rFonts w:ascii="Arial" w:hAnsi="Arial" w:cs="Arial"/>
          <w:sz w:val="22"/>
          <w:szCs w:val="22"/>
        </w:rPr>
        <w:t>______________________________________________________________________________________</w:t>
      </w:r>
    </w:p>
    <w:p w14:paraId="7917523E" w14:textId="77777777" w:rsidR="009A09D7" w:rsidRDefault="009A09D7" w:rsidP="009A09D7">
      <w:r>
        <w:rPr>
          <w:rFonts w:ascii="Arial" w:hAnsi="Arial" w:cs="Arial"/>
          <w:sz w:val="22"/>
          <w:szCs w:val="22"/>
        </w:rPr>
        <w:t>______________________________________________________________________________________</w:t>
      </w:r>
    </w:p>
    <w:p w14:paraId="6F08AAE9" w14:textId="77777777" w:rsidR="009A09D7" w:rsidRDefault="009A09D7" w:rsidP="00D63A15">
      <w:pPr>
        <w:pStyle w:val="header1"/>
        <w:spacing w:after="120" w:line="300" w:lineRule="exact"/>
        <w:jc w:val="left"/>
        <w:rPr>
          <w:rFonts w:ascii="Arial" w:hAnsi="Arial" w:cs="Arial"/>
          <w:b w:val="0"/>
          <w:bCs w:val="0"/>
          <w:color w:val="548DD4"/>
          <w:sz w:val="22"/>
          <w:szCs w:val="22"/>
        </w:rPr>
      </w:pPr>
    </w:p>
    <w:p w14:paraId="6935E775" w14:textId="4A15D29B" w:rsidR="000977D8" w:rsidRPr="0010560D" w:rsidRDefault="00D42A2C" w:rsidP="0010560D">
      <w:pPr>
        <w:pStyle w:val="header1"/>
        <w:spacing w:after="200" w:line="300" w:lineRule="exact"/>
        <w:jc w:val="left"/>
        <w:rPr>
          <w:rFonts w:ascii="Arial" w:hAnsi="Arial" w:cs="Arial"/>
          <w:i/>
          <w:color w:val="548DD4"/>
          <w:sz w:val="22"/>
          <w:szCs w:val="22"/>
        </w:rPr>
      </w:pPr>
      <w:r>
        <w:rPr>
          <w:rFonts w:ascii="Arial" w:hAnsi="Arial" w:cs="Arial"/>
          <w:b w:val="0"/>
          <w:bCs w:val="0"/>
          <w:color w:val="548DD4"/>
          <w:sz w:val="22"/>
          <w:szCs w:val="22"/>
        </w:rPr>
        <w:t>&lt;</w:t>
      </w:r>
      <w:r w:rsidR="000977D8" w:rsidRPr="0010560D">
        <w:rPr>
          <w:rFonts w:ascii="Arial" w:hAnsi="Arial" w:cs="Arial"/>
          <w:b w:val="0"/>
          <w:bCs w:val="0"/>
          <w:i/>
          <w:color w:val="548DD4"/>
          <w:sz w:val="22"/>
          <w:szCs w:val="22"/>
        </w:rPr>
        <w:t>Where the plan has determined that the drug is covered under Medicare Part D, insert the following text:</w:t>
      </w:r>
      <w:r w:rsidR="000977D8" w:rsidRPr="0010560D">
        <w:rPr>
          <w:rFonts w:ascii="Arial" w:hAnsi="Arial" w:cs="Arial"/>
          <w:i/>
          <w:color w:val="548DD4"/>
          <w:sz w:val="22"/>
          <w:szCs w:val="22"/>
        </w:rPr>
        <w:t xml:space="preserve"> </w:t>
      </w:r>
      <w:r w:rsidR="000977D8" w:rsidRPr="0010560D">
        <w:rPr>
          <w:rFonts w:ascii="Arial" w:hAnsi="Arial" w:cs="Arial"/>
          <w:b w:val="0"/>
          <w:bCs w:val="0"/>
          <w:color w:val="548DD4"/>
          <w:sz w:val="22"/>
          <w:szCs w:val="22"/>
        </w:rPr>
        <w:t xml:space="preserve">This request was denied under your Medicare Part B benefit; however, coverage/payment for the requested drug(s) has been approved under Medicare Part D. </w:t>
      </w:r>
      <w:r>
        <w:rPr>
          <w:rFonts w:ascii="Arial" w:hAnsi="Arial" w:cs="Arial"/>
          <w:b w:val="0"/>
          <w:bCs w:val="0"/>
          <w:color w:val="548DD4"/>
          <w:sz w:val="22"/>
          <w:szCs w:val="22"/>
        </w:rPr>
        <w:t>&lt;</w:t>
      </w:r>
      <w:r w:rsidR="000977D8" w:rsidRPr="0010560D">
        <w:rPr>
          <w:rFonts w:ascii="Arial" w:hAnsi="Arial" w:cs="Arial"/>
          <w:b w:val="0"/>
          <w:bCs w:val="0"/>
          <w:i/>
          <w:color w:val="548DD4"/>
          <w:sz w:val="22"/>
          <w:szCs w:val="22"/>
        </w:rPr>
        <w:t>Insert, as applicable, an explanation of the conditions of approval in a readable and understandable format</w:t>
      </w:r>
      <w:r>
        <w:rPr>
          <w:rFonts w:ascii="Arial" w:hAnsi="Arial" w:cs="Arial"/>
          <w:b w:val="0"/>
          <w:bCs w:val="0"/>
          <w:color w:val="548DD4"/>
          <w:sz w:val="22"/>
          <w:szCs w:val="22"/>
        </w:rPr>
        <w:t>&gt;</w:t>
      </w:r>
      <w:r w:rsidR="000977D8" w:rsidRPr="0010560D">
        <w:rPr>
          <w:rFonts w:ascii="Arial" w:hAnsi="Arial" w:cs="Arial"/>
          <w:b w:val="0"/>
          <w:bCs w:val="0"/>
          <w:color w:val="548DD4"/>
          <w:sz w:val="22"/>
          <w:szCs w:val="22"/>
        </w:rPr>
        <w:t>. If you think Medicare Part B should cover this drug for you, you may appeal.</w:t>
      </w:r>
      <w:r>
        <w:rPr>
          <w:rFonts w:ascii="Arial" w:hAnsi="Arial" w:cs="Arial"/>
          <w:b w:val="0"/>
          <w:bCs w:val="0"/>
          <w:color w:val="548DD4"/>
          <w:sz w:val="22"/>
          <w:szCs w:val="22"/>
        </w:rPr>
        <w:t>&gt;</w:t>
      </w:r>
    </w:p>
    <w:p w14:paraId="28ED355E" w14:textId="0CF9CF3D" w:rsidR="003007B8" w:rsidRPr="0010560D" w:rsidRDefault="003007B8" w:rsidP="0010560D">
      <w:pPr>
        <w:pStyle w:val="Body1"/>
        <w:spacing w:after="200" w:line="300" w:lineRule="exact"/>
        <w:rPr>
          <w:rFonts w:ascii="Arial" w:hAnsi="Arial" w:cs="Arial"/>
          <w:b/>
          <w:color w:val="auto"/>
          <w:sz w:val="22"/>
          <w:szCs w:val="22"/>
        </w:rPr>
      </w:pPr>
      <w:r w:rsidRPr="0010560D">
        <w:rPr>
          <w:rFonts w:ascii="Arial" w:hAnsi="Arial" w:cs="Arial"/>
          <w:sz w:val="22"/>
          <w:szCs w:val="22"/>
        </w:rPr>
        <w:lastRenderedPageBreak/>
        <w:t>You should share a copy of this decision with your doctor so you and your doctor can discuss next steps. If</w:t>
      </w:r>
      <w:r w:rsidRPr="0010560D">
        <w:rPr>
          <w:rFonts w:ascii="Arial" w:hAnsi="Arial" w:cs="Arial"/>
          <w:spacing w:val="-22"/>
          <w:sz w:val="22"/>
          <w:szCs w:val="22"/>
        </w:rPr>
        <w:t xml:space="preserve"> </w:t>
      </w:r>
      <w:r w:rsidRPr="0010560D">
        <w:rPr>
          <w:rFonts w:ascii="Arial" w:hAnsi="Arial" w:cs="Arial"/>
          <w:sz w:val="22"/>
          <w:szCs w:val="22"/>
        </w:rPr>
        <w:t>your doctor requested coverage on your behalf, we have sent a copy of this decision to your</w:t>
      </w:r>
      <w:r w:rsidRPr="0010560D">
        <w:rPr>
          <w:rFonts w:ascii="Arial" w:hAnsi="Arial" w:cs="Arial"/>
          <w:spacing w:val="-17"/>
          <w:sz w:val="22"/>
          <w:szCs w:val="22"/>
        </w:rPr>
        <w:t xml:space="preserve"> </w:t>
      </w:r>
      <w:r w:rsidRPr="0010560D">
        <w:rPr>
          <w:rFonts w:ascii="Arial" w:hAnsi="Arial" w:cs="Arial"/>
          <w:sz w:val="22"/>
          <w:szCs w:val="22"/>
        </w:rPr>
        <w:t>doctor.</w:t>
      </w:r>
    </w:p>
    <w:p w14:paraId="2F25259A" w14:textId="77777777" w:rsidR="00DB1069" w:rsidRPr="007F2121" w:rsidRDefault="00DB1069" w:rsidP="007F2121">
      <w:pPr>
        <w:pStyle w:val="Heading2"/>
      </w:pPr>
      <w:r w:rsidRPr="007F2121">
        <w:t>You have the right to appeal our decision</w:t>
      </w:r>
    </w:p>
    <w:p w14:paraId="5326ED23" w14:textId="423D53BC" w:rsidR="00685AFA" w:rsidRPr="0010560D" w:rsidRDefault="00FB6F2F" w:rsidP="0010560D">
      <w:pPr>
        <w:pStyle w:val="Body1"/>
        <w:spacing w:after="200" w:line="300" w:lineRule="exact"/>
        <w:rPr>
          <w:rFonts w:ascii="Arial" w:hAnsi="Arial" w:cs="Arial"/>
          <w:color w:val="auto"/>
          <w:sz w:val="22"/>
          <w:szCs w:val="22"/>
        </w:rPr>
      </w:pPr>
      <w:r w:rsidRPr="0010560D">
        <w:rPr>
          <w:rFonts w:ascii="Arial" w:hAnsi="Arial" w:cs="Arial"/>
          <w:bCs/>
          <w:color w:val="auto"/>
          <w:sz w:val="22"/>
          <w:szCs w:val="22"/>
        </w:rPr>
        <w:t xml:space="preserve">You have the right to ask </w:t>
      </w:r>
      <w:r w:rsidR="00D42A2C">
        <w:rPr>
          <w:rFonts w:ascii="Arial" w:hAnsi="Arial" w:cs="Arial"/>
          <w:bCs/>
          <w:color w:val="auto"/>
          <w:sz w:val="22"/>
          <w:szCs w:val="22"/>
        </w:rPr>
        <w:t>IEHP DualChoice Cal MediConnect Plan (Medicare-Medicaid Plan)</w:t>
      </w:r>
      <w:r w:rsidR="00DB1069" w:rsidRPr="0010560D">
        <w:rPr>
          <w:rFonts w:ascii="Arial" w:hAnsi="Arial" w:cs="Arial"/>
          <w:bCs/>
          <w:color w:val="auto"/>
          <w:sz w:val="22"/>
          <w:szCs w:val="22"/>
        </w:rPr>
        <w:t xml:space="preserve"> to review our decision by asking us for</w:t>
      </w:r>
      <w:r w:rsidR="005E4537" w:rsidRPr="0010560D">
        <w:rPr>
          <w:rFonts w:ascii="Arial" w:hAnsi="Arial" w:cs="Arial"/>
          <w:bCs/>
          <w:color w:val="auto"/>
          <w:sz w:val="22"/>
          <w:szCs w:val="22"/>
        </w:rPr>
        <w:t xml:space="preserve"> </w:t>
      </w:r>
      <w:r w:rsidR="003D422E" w:rsidRPr="0010560D">
        <w:rPr>
          <w:rFonts w:ascii="Arial" w:hAnsi="Arial" w:cs="Arial"/>
          <w:bCs/>
          <w:color w:val="auto"/>
          <w:sz w:val="22"/>
          <w:szCs w:val="22"/>
        </w:rPr>
        <w:t xml:space="preserve">a Level 1 </w:t>
      </w:r>
      <w:r w:rsidR="008C3CA9" w:rsidRPr="0010560D">
        <w:rPr>
          <w:rFonts w:ascii="Arial" w:hAnsi="Arial" w:cs="Arial"/>
          <w:bCs/>
          <w:color w:val="auto"/>
          <w:sz w:val="22"/>
          <w:szCs w:val="22"/>
        </w:rPr>
        <w:t>A</w:t>
      </w:r>
      <w:r w:rsidR="005E4537" w:rsidRPr="0010560D">
        <w:rPr>
          <w:rFonts w:ascii="Arial" w:hAnsi="Arial" w:cs="Arial"/>
          <w:bCs/>
          <w:color w:val="auto"/>
          <w:sz w:val="22"/>
          <w:szCs w:val="22"/>
        </w:rPr>
        <w:t>ppeal (sometimes called an “internal appeal” or “plan appeal”).</w:t>
      </w:r>
      <w:r w:rsidR="008D1A3F" w:rsidRPr="0010560D">
        <w:rPr>
          <w:rFonts w:ascii="Arial" w:hAnsi="Arial" w:cs="Arial"/>
          <w:bCs/>
          <w:color w:val="auto"/>
          <w:sz w:val="22"/>
          <w:szCs w:val="22"/>
        </w:rPr>
        <w:t xml:space="preserve"> </w:t>
      </w:r>
      <w:r w:rsidR="00685AFA" w:rsidRPr="0010560D">
        <w:rPr>
          <w:rStyle w:val="Planinstructions"/>
          <w:rFonts w:cs="Arial"/>
          <w:i w:val="0"/>
          <w:color w:val="auto"/>
          <w:szCs w:val="22"/>
        </w:rPr>
        <w:t xml:space="preserve">In special cases, you can also ask for an Independent Medical Review (IMR) without first appealing to our plan. </w:t>
      </w:r>
      <w:r w:rsidR="00685AFA" w:rsidRPr="0010560D">
        <w:rPr>
          <w:rFonts w:ascii="Arial" w:hAnsi="Arial" w:cs="Arial"/>
          <w:color w:val="auto"/>
          <w:sz w:val="22"/>
          <w:szCs w:val="22"/>
        </w:rPr>
        <w:t>You cannot ask for an IMR if you have already had a State Hearing on the same issue. If you get an IMR and you are not satisfied with the result, you can still ask for a State Hearing.</w:t>
      </w:r>
    </w:p>
    <w:p w14:paraId="7B073828" w14:textId="42A407E8" w:rsidR="00685AFA" w:rsidRPr="0010560D" w:rsidRDefault="00B56B51"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A</w:t>
      </w:r>
      <w:r w:rsidR="00DB1069" w:rsidRPr="0010560D">
        <w:rPr>
          <w:rFonts w:ascii="Arial" w:hAnsi="Arial" w:cs="Arial"/>
          <w:color w:val="auto"/>
          <w:sz w:val="22"/>
          <w:szCs w:val="22"/>
        </w:rPr>
        <w:t xml:space="preserve">sk </w:t>
      </w:r>
      <w:r w:rsidR="00D42A2C">
        <w:rPr>
          <w:rFonts w:ascii="Arial" w:hAnsi="Arial" w:cs="Arial"/>
          <w:color w:val="auto"/>
          <w:sz w:val="22"/>
          <w:szCs w:val="22"/>
        </w:rPr>
        <w:t>IEHP DualChoice</w:t>
      </w:r>
      <w:r w:rsidR="00963201" w:rsidRPr="0010560D">
        <w:rPr>
          <w:rFonts w:ascii="Arial" w:hAnsi="Arial" w:cs="Arial"/>
          <w:color w:val="auto"/>
          <w:sz w:val="22"/>
          <w:szCs w:val="22"/>
        </w:rPr>
        <w:t xml:space="preserve"> </w:t>
      </w:r>
      <w:r w:rsidR="00DB1069" w:rsidRPr="0010560D">
        <w:rPr>
          <w:rFonts w:ascii="Arial" w:hAnsi="Arial" w:cs="Arial"/>
          <w:color w:val="auto"/>
          <w:sz w:val="22"/>
          <w:szCs w:val="22"/>
        </w:rPr>
        <w:t xml:space="preserve">for </w:t>
      </w:r>
      <w:r w:rsidR="005E4537" w:rsidRPr="0010560D">
        <w:rPr>
          <w:rFonts w:ascii="Arial" w:hAnsi="Arial" w:cs="Arial"/>
          <w:color w:val="auto"/>
          <w:sz w:val="22"/>
          <w:szCs w:val="22"/>
        </w:rPr>
        <w:t xml:space="preserve">a Level 1 </w:t>
      </w:r>
      <w:r w:rsidR="003E0AC1" w:rsidRPr="0010560D">
        <w:rPr>
          <w:rFonts w:ascii="Arial" w:hAnsi="Arial" w:cs="Arial"/>
          <w:color w:val="auto"/>
          <w:sz w:val="22"/>
          <w:szCs w:val="22"/>
        </w:rPr>
        <w:t>A</w:t>
      </w:r>
      <w:r w:rsidR="00DB1069" w:rsidRPr="0010560D">
        <w:rPr>
          <w:rFonts w:ascii="Arial" w:hAnsi="Arial" w:cs="Arial"/>
          <w:color w:val="auto"/>
          <w:sz w:val="22"/>
          <w:szCs w:val="22"/>
        </w:rPr>
        <w:t xml:space="preserve">ppeal within </w:t>
      </w:r>
      <w:r w:rsidR="00C763D9" w:rsidRPr="0010560D">
        <w:rPr>
          <w:rFonts w:ascii="Arial" w:hAnsi="Arial" w:cs="Arial"/>
          <w:b/>
          <w:color w:val="auto"/>
          <w:sz w:val="22"/>
          <w:szCs w:val="22"/>
        </w:rPr>
        <w:t xml:space="preserve">60 </w:t>
      </w:r>
      <w:r w:rsidR="00AB0FE2" w:rsidRPr="0010560D">
        <w:rPr>
          <w:rFonts w:ascii="Arial" w:hAnsi="Arial" w:cs="Arial"/>
          <w:b/>
          <w:color w:val="auto"/>
          <w:sz w:val="22"/>
          <w:szCs w:val="22"/>
        </w:rPr>
        <w:t xml:space="preserve">calendar </w:t>
      </w:r>
      <w:r w:rsidR="00DB1069" w:rsidRPr="0010560D">
        <w:rPr>
          <w:rFonts w:ascii="Arial" w:hAnsi="Arial" w:cs="Arial"/>
          <w:b/>
          <w:color w:val="auto"/>
          <w:sz w:val="22"/>
          <w:szCs w:val="22"/>
        </w:rPr>
        <w:t>days</w:t>
      </w:r>
      <w:r w:rsidR="00DB1069" w:rsidRPr="0010560D">
        <w:rPr>
          <w:rFonts w:ascii="Arial" w:hAnsi="Arial" w:cs="Arial"/>
          <w:color w:val="auto"/>
          <w:sz w:val="22"/>
          <w:szCs w:val="22"/>
        </w:rPr>
        <w:t xml:space="preserve"> </w:t>
      </w:r>
      <w:r w:rsidRPr="0010560D">
        <w:rPr>
          <w:rFonts w:ascii="Arial" w:hAnsi="Arial" w:cs="Arial"/>
          <w:color w:val="auto"/>
          <w:sz w:val="22"/>
          <w:szCs w:val="22"/>
        </w:rPr>
        <w:t xml:space="preserve">of </w:t>
      </w:r>
      <w:r w:rsidR="00DB1069" w:rsidRPr="0010560D">
        <w:rPr>
          <w:rFonts w:ascii="Arial" w:hAnsi="Arial" w:cs="Arial"/>
          <w:color w:val="auto"/>
          <w:sz w:val="22"/>
          <w:szCs w:val="22"/>
        </w:rPr>
        <w:t>the date of this notice.</w:t>
      </w:r>
      <w:r w:rsidR="00A261D8" w:rsidRPr="0010560D">
        <w:rPr>
          <w:rFonts w:ascii="Arial" w:hAnsi="Arial" w:cs="Arial"/>
          <w:color w:val="auto"/>
          <w:sz w:val="22"/>
          <w:szCs w:val="22"/>
        </w:rPr>
        <w:t xml:space="preserve"> </w:t>
      </w:r>
      <w:r w:rsidR="00DB1069" w:rsidRPr="0010560D">
        <w:rPr>
          <w:rFonts w:ascii="Arial" w:hAnsi="Arial" w:cs="Arial"/>
          <w:color w:val="auto"/>
          <w:sz w:val="22"/>
          <w:szCs w:val="22"/>
        </w:rPr>
        <w:t>We can give you more time if you have a good reason for missing the deadline.</w:t>
      </w:r>
      <w:r w:rsidR="00FB6F2F" w:rsidRPr="0010560D">
        <w:rPr>
          <w:rFonts w:ascii="Arial" w:hAnsi="Arial" w:cs="Arial"/>
          <w:color w:val="auto"/>
          <w:sz w:val="22"/>
          <w:szCs w:val="22"/>
        </w:rPr>
        <w:t xml:space="preserve"> </w:t>
      </w:r>
      <w:r w:rsidR="003007B8" w:rsidRPr="0010560D">
        <w:rPr>
          <w:rFonts w:ascii="Arial" w:hAnsi="Arial" w:cs="Arial"/>
          <w:sz w:val="22"/>
          <w:szCs w:val="22"/>
        </w:rPr>
        <w:t>See section titled “How to</w:t>
      </w:r>
      <w:r w:rsidR="00FB6F2F" w:rsidRPr="0010560D">
        <w:rPr>
          <w:rFonts w:ascii="Arial" w:hAnsi="Arial" w:cs="Arial"/>
          <w:sz w:val="22"/>
          <w:szCs w:val="22"/>
        </w:rPr>
        <w:t xml:space="preserve"> ask for a Level 1 Appeal with </w:t>
      </w:r>
      <w:r w:rsidR="00D42A2C">
        <w:rPr>
          <w:rFonts w:ascii="Arial" w:hAnsi="Arial" w:cs="Arial"/>
          <w:sz w:val="22"/>
          <w:szCs w:val="22"/>
        </w:rPr>
        <w:t>IEHP DualChoice</w:t>
      </w:r>
      <w:r w:rsidR="003007B8" w:rsidRPr="0010560D">
        <w:rPr>
          <w:rFonts w:ascii="Arial" w:hAnsi="Arial" w:cs="Arial"/>
          <w:sz w:val="22"/>
          <w:szCs w:val="22"/>
        </w:rPr>
        <w:t>” for information</w:t>
      </w:r>
      <w:r w:rsidR="003007B8" w:rsidRPr="0010560D">
        <w:rPr>
          <w:rFonts w:ascii="Arial" w:hAnsi="Arial" w:cs="Arial"/>
          <w:spacing w:val="-20"/>
          <w:sz w:val="22"/>
          <w:szCs w:val="22"/>
        </w:rPr>
        <w:t xml:space="preserve"> </w:t>
      </w:r>
      <w:r w:rsidR="003007B8" w:rsidRPr="0010560D">
        <w:rPr>
          <w:rFonts w:ascii="Arial" w:hAnsi="Arial" w:cs="Arial"/>
          <w:sz w:val="22"/>
          <w:szCs w:val="22"/>
        </w:rPr>
        <w:t>on how to ask for a plan level</w:t>
      </w:r>
      <w:r w:rsidR="003007B8" w:rsidRPr="0010560D">
        <w:rPr>
          <w:rFonts w:ascii="Arial" w:hAnsi="Arial" w:cs="Arial"/>
          <w:spacing w:val="-7"/>
          <w:sz w:val="22"/>
          <w:szCs w:val="22"/>
        </w:rPr>
        <w:t xml:space="preserve"> </w:t>
      </w:r>
      <w:r w:rsidR="003007B8" w:rsidRPr="0010560D">
        <w:rPr>
          <w:rFonts w:ascii="Arial" w:hAnsi="Arial" w:cs="Arial"/>
          <w:sz w:val="22"/>
          <w:szCs w:val="22"/>
        </w:rPr>
        <w:t>appeal.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845F46" w:rsidRPr="0010560D" w14:paraId="7961499F" w14:textId="77777777" w:rsidTr="00D63A15">
        <w:trPr>
          <w:cantSplit/>
          <w:trHeight w:val="1206"/>
          <w:tblHeader/>
          <w:jc w:val="center"/>
        </w:trPr>
        <w:tc>
          <w:tcPr>
            <w:tcW w:w="10406" w:type="dxa"/>
            <w:tcBorders>
              <w:top w:val="nil"/>
              <w:bottom w:val="nil"/>
            </w:tcBorders>
          </w:tcPr>
          <w:p w14:paraId="5F026172" w14:textId="2DB8D402" w:rsidR="00845F46" w:rsidRPr="0010560D" w:rsidRDefault="00D008DE" w:rsidP="00D63A15">
            <w:pPr>
              <w:pStyle w:val="Table1"/>
              <w:spacing w:line="300" w:lineRule="exact"/>
              <w:ind w:left="185"/>
              <w:rPr>
                <w:rFonts w:ascii="Arial" w:hAnsi="Arial" w:cs="Arial"/>
                <w:sz w:val="22"/>
                <w:szCs w:val="22"/>
              </w:rPr>
            </w:pPr>
            <w:r w:rsidRPr="0010560D">
              <w:rPr>
                <w:rFonts w:ascii="Arial" w:hAnsi="Arial" w:cs="Arial"/>
                <w:b/>
                <w:bCs/>
                <w:sz w:val="22"/>
                <w:szCs w:val="22"/>
              </w:rPr>
              <w:t xml:space="preserve">How to keep your services while we review your case: </w:t>
            </w:r>
            <w:r w:rsidR="00845F46" w:rsidRPr="0010560D">
              <w:rPr>
                <w:rFonts w:ascii="Arial" w:hAnsi="Arial" w:cs="Arial"/>
                <w:sz w:val="22"/>
                <w:szCs w:val="22"/>
              </w:rPr>
              <w:t xml:space="preserve">If </w:t>
            </w:r>
            <w:proofErr w:type="gramStart"/>
            <w:r w:rsidR="00845F46" w:rsidRPr="0010560D">
              <w:rPr>
                <w:rFonts w:ascii="Arial" w:hAnsi="Arial" w:cs="Arial"/>
                <w:sz w:val="22"/>
                <w:szCs w:val="22"/>
              </w:rPr>
              <w:t>we’re</w:t>
            </w:r>
            <w:proofErr w:type="gramEnd"/>
            <w:r w:rsidR="00845F46" w:rsidRPr="0010560D">
              <w:rPr>
                <w:rFonts w:ascii="Arial" w:hAnsi="Arial" w:cs="Arial"/>
                <w:sz w:val="22"/>
                <w:szCs w:val="22"/>
              </w:rPr>
              <w:t xml:space="preserve"> stopping or reducing a service, you can keep getting the service while your case is being reviewed. </w:t>
            </w:r>
            <w:r w:rsidR="00845F46" w:rsidRPr="0010560D">
              <w:rPr>
                <w:rFonts w:ascii="Arial" w:hAnsi="Arial" w:cs="Arial"/>
                <w:b/>
                <w:sz w:val="22"/>
                <w:szCs w:val="22"/>
              </w:rPr>
              <w:t xml:space="preserve">If you want the service to continue, you must ask for an appeal within 10 </w:t>
            </w:r>
            <w:r w:rsidR="009D6F0F" w:rsidRPr="0010560D">
              <w:rPr>
                <w:rFonts w:ascii="Arial" w:hAnsi="Arial" w:cs="Arial"/>
                <w:b/>
                <w:sz w:val="22"/>
                <w:szCs w:val="22"/>
              </w:rPr>
              <w:t xml:space="preserve">calendar </w:t>
            </w:r>
            <w:r w:rsidR="00845F46" w:rsidRPr="0010560D">
              <w:rPr>
                <w:rFonts w:ascii="Arial" w:hAnsi="Arial" w:cs="Arial"/>
                <w:b/>
                <w:sz w:val="22"/>
                <w:szCs w:val="22"/>
              </w:rPr>
              <w:t xml:space="preserve">days </w:t>
            </w:r>
            <w:r w:rsidR="00845F46" w:rsidRPr="0010560D">
              <w:rPr>
                <w:rFonts w:ascii="Arial" w:hAnsi="Arial" w:cs="Arial"/>
                <w:sz w:val="22"/>
                <w:szCs w:val="22"/>
              </w:rPr>
              <w:t>of the date of this notice</w:t>
            </w:r>
            <w:r w:rsidR="00845F46" w:rsidRPr="0010560D">
              <w:rPr>
                <w:rFonts w:ascii="Arial" w:hAnsi="Arial" w:cs="Arial"/>
                <w:b/>
                <w:sz w:val="22"/>
                <w:szCs w:val="22"/>
              </w:rPr>
              <w:t xml:space="preserve"> </w:t>
            </w:r>
            <w:r w:rsidR="00845F46" w:rsidRPr="0010560D">
              <w:rPr>
                <w:rFonts w:ascii="Arial" w:hAnsi="Arial" w:cs="Arial"/>
                <w:sz w:val="22"/>
                <w:szCs w:val="22"/>
              </w:rPr>
              <w:t>or before the service is stopped o</w:t>
            </w:r>
            <w:r w:rsidR="009B0BD2" w:rsidRPr="0010560D">
              <w:rPr>
                <w:rFonts w:ascii="Arial" w:hAnsi="Arial" w:cs="Arial"/>
                <w:sz w:val="22"/>
                <w:szCs w:val="22"/>
              </w:rPr>
              <w:t>r reduced, whichever is later.</w:t>
            </w:r>
          </w:p>
        </w:tc>
      </w:tr>
    </w:tbl>
    <w:p w14:paraId="5E7EBD30" w14:textId="77777777" w:rsidR="00D63A15" w:rsidRDefault="00D63A15" w:rsidP="00D63A15">
      <w:pPr>
        <w:pStyle w:val="Heading2"/>
        <w:spacing w:after="0"/>
      </w:pPr>
    </w:p>
    <w:p w14:paraId="32197019" w14:textId="7F14DD67" w:rsidR="00D40ADF" w:rsidRPr="0010560D" w:rsidRDefault="00DB1069" w:rsidP="00D63A15">
      <w:pPr>
        <w:pStyle w:val="Heading2"/>
        <w:spacing w:after="0"/>
      </w:pPr>
      <w:r w:rsidRPr="0010560D">
        <w:t>If you want someone else to act for you</w:t>
      </w:r>
    </w:p>
    <w:p w14:paraId="112EBCEA" w14:textId="1BC5D727" w:rsidR="00DB1069" w:rsidRPr="0010560D" w:rsidRDefault="002B200B"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Y</w:t>
      </w:r>
      <w:r w:rsidR="00DB1069" w:rsidRPr="0010560D">
        <w:rPr>
          <w:rFonts w:ascii="Arial" w:hAnsi="Arial" w:cs="Arial"/>
          <w:color w:val="auto"/>
          <w:sz w:val="22"/>
          <w:szCs w:val="22"/>
        </w:rPr>
        <w:t xml:space="preserve">ou can name a relative, friend, attorney, doctor, or someone else </w:t>
      </w:r>
      <w:r w:rsidR="002C2A3D" w:rsidRPr="0010560D">
        <w:rPr>
          <w:rFonts w:ascii="Arial" w:hAnsi="Arial" w:cs="Arial"/>
          <w:color w:val="auto"/>
          <w:sz w:val="22"/>
          <w:szCs w:val="22"/>
        </w:rPr>
        <w:t xml:space="preserve">to act as your representative. </w:t>
      </w:r>
      <w:r w:rsidR="00DB1069" w:rsidRPr="0010560D">
        <w:rPr>
          <w:rFonts w:ascii="Arial" w:hAnsi="Arial" w:cs="Arial"/>
          <w:color w:val="auto"/>
          <w:sz w:val="22"/>
          <w:szCs w:val="22"/>
        </w:rPr>
        <w:t>If you want someone el</w:t>
      </w:r>
      <w:r w:rsidR="00FB6F2F" w:rsidRPr="0010560D">
        <w:rPr>
          <w:rFonts w:ascii="Arial" w:hAnsi="Arial" w:cs="Arial"/>
          <w:color w:val="auto"/>
          <w:sz w:val="22"/>
          <w:szCs w:val="22"/>
        </w:rPr>
        <w:t xml:space="preserve">se to act for you, call us at: </w:t>
      </w:r>
      <w:r w:rsidR="00D42A2C">
        <w:rPr>
          <w:rFonts w:ascii="Arial" w:hAnsi="Arial" w:cs="Arial"/>
          <w:color w:val="auto"/>
          <w:sz w:val="22"/>
          <w:szCs w:val="22"/>
        </w:rPr>
        <w:t>1-877-273-IEHP (4347). 8am-8pm (PST), 7 d</w:t>
      </w:r>
      <w:r w:rsidR="00B12508">
        <w:rPr>
          <w:rFonts w:ascii="Arial" w:hAnsi="Arial" w:cs="Arial"/>
          <w:color w:val="auto"/>
          <w:sz w:val="22"/>
          <w:szCs w:val="22"/>
        </w:rPr>
        <w:t>a</w:t>
      </w:r>
      <w:r w:rsidR="00D42A2C">
        <w:rPr>
          <w:rFonts w:ascii="Arial" w:hAnsi="Arial" w:cs="Arial"/>
          <w:color w:val="auto"/>
          <w:sz w:val="22"/>
          <w:szCs w:val="22"/>
        </w:rPr>
        <w:t>ys a week, including holidays</w:t>
      </w:r>
      <w:r w:rsidR="00DB1069" w:rsidRPr="0010560D">
        <w:rPr>
          <w:rFonts w:ascii="Arial" w:hAnsi="Arial" w:cs="Arial"/>
          <w:color w:val="auto"/>
          <w:sz w:val="22"/>
          <w:szCs w:val="22"/>
        </w:rPr>
        <w:t xml:space="preserve"> to learn how to name your representat</w:t>
      </w:r>
      <w:r w:rsidR="002C2A3D" w:rsidRPr="0010560D">
        <w:rPr>
          <w:rFonts w:ascii="Arial" w:hAnsi="Arial" w:cs="Arial"/>
          <w:color w:val="auto"/>
          <w:sz w:val="22"/>
          <w:szCs w:val="22"/>
        </w:rPr>
        <w:t xml:space="preserve">ive. </w:t>
      </w:r>
      <w:r w:rsidR="00FB6F2F" w:rsidRPr="0010560D">
        <w:rPr>
          <w:rFonts w:ascii="Arial" w:hAnsi="Arial" w:cs="Arial"/>
          <w:color w:val="auto"/>
          <w:sz w:val="22"/>
          <w:szCs w:val="22"/>
        </w:rPr>
        <w:t xml:space="preserve">TTY users call </w:t>
      </w:r>
      <w:r w:rsidR="00D42A2C">
        <w:rPr>
          <w:rFonts w:ascii="Arial" w:hAnsi="Arial" w:cs="Arial"/>
          <w:color w:val="auto"/>
          <w:sz w:val="22"/>
          <w:szCs w:val="22"/>
        </w:rPr>
        <w:t>1-800-718-4347</w:t>
      </w:r>
      <w:r w:rsidR="00043A0E" w:rsidRPr="0010560D">
        <w:rPr>
          <w:rFonts w:ascii="Arial" w:hAnsi="Arial" w:cs="Arial"/>
          <w:color w:val="auto"/>
          <w:sz w:val="22"/>
          <w:szCs w:val="22"/>
        </w:rPr>
        <w:t xml:space="preserve">. </w:t>
      </w:r>
      <w:r w:rsidR="00DB1069" w:rsidRPr="0010560D">
        <w:rPr>
          <w:rFonts w:ascii="Arial" w:hAnsi="Arial" w:cs="Arial"/>
          <w:color w:val="auto"/>
          <w:sz w:val="22"/>
          <w:szCs w:val="22"/>
        </w:rPr>
        <w:t xml:space="preserve">Both you and the person you want to act for you must sign and date a statement </w:t>
      </w:r>
      <w:r w:rsidR="00B6596B" w:rsidRPr="0010560D">
        <w:rPr>
          <w:rFonts w:ascii="Arial" w:hAnsi="Arial" w:cs="Arial"/>
          <w:color w:val="auto"/>
          <w:sz w:val="22"/>
          <w:szCs w:val="22"/>
        </w:rPr>
        <w:t xml:space="preserve">saying </w:t>
      </w:r>
      <w:r w:rsidR="00DB1069" w:rsidRPr="0010560D">
        <w:rPr>
          <w:rFonts w:ascii="Arial" w:hAnsi="Arial" w:cs="Arial"/>
          <w:color w:val="auto"/>
          <w:sz w:val="22"/>
          <w:szCs w:val="22"/>
        </w:rPr>
        <w:t xml:space="preserve">this is what you want. </w:t>
      </w:r>
      <w:proofErr w:type="gramStart"/>
      <w:r w:rsidR="00DB1069" w:rsidRPr="0010560D">
        <w:rPr>
          <w:rFonts w:ascii="Arial" w:hAnsi="Arial" w:cs="Arial"/>
          <w:color w:val="auto"/>
          <w:sz w:val="22"/>
          <w:szCs w:val="22"/>
        </w:rPr>
        <w:t>You’ll</w:t>
      </w:r>
      <w:proofErr w:type="gramEnd"/>
      <w:r w:rsidR="00DB1069" w:rsidRPr="0010560D">
        <w:rPr>
          <w:rFonts w:ascii="Arial" w:hAnsi="Arial" w:cs="Arial"/>
          <w:color w:val="auto"/>
          <w:sz w:val="22"/>
          <w:szCs w:val="22"/>
        </w:rPr>
        <w:t xml:space="preserve"> need to mai</w:t>
      </w:r>
      <w:r w:rsidR="002C2A3D" w:rsidRPr="0010560D">
        <w:rPr>
          <w:rFonts w:ascii="Arial" w:hAnsi="Arial" w:cs="Arial"/>
          <w:color w:val="auto"/>
          <w:sz w:val="22"/>
          <w:szCs w:val="22"/>
        </w:rPr>
        <w:t xml:space="preserve">l or fax this statement to us. </w:t>
      </w:r>
      <w:r w:rsidR="00D008DE" w:rsidRPr="0010560D">
        <w:rPr>
          <w:rFonts w:ascii="Arial" w:hAnsi="Arial" w:cs="Arial"/>
          <w:sz w:val="22"/>
          <w:szCs w:val="22"/>
        </w:rPr>
        <w:t>Keep a copy for your</w:t>
      </w:r>
      <w:r w:rsidR="00D008DE" w:rsidRPr="0010560D">
        <w:rPr>
          <w:rFonts w:ascii="Arial" w:hAnsi="Arial" w:cs="Arial"/>
          <w:spacing w:val="-18"/>
          <w:sz w:val="22"/>
          <w:szCs w:val="22"/>
        </w:rPr>
        <w:t xml:space="preserve"> </w:t>
      </w:r>
      <w:r w:rsidR="00D008DE" w:rsidRPr="0010560D">
        <w:rPr>
          <w:rFonts w:ascii="Arial" w:hAnsi="Arial" w:cs="Arial"/>
          <w:sz w:val="22"/>
          <w:szCs w:val="22"/>
        </w:rPr>
        <w:t>records.</w:t>
      </w:r>
      <w:r w:rsidR="00DB1069" w:rsidRPr="0010560D">
        <w:rPr>
          <w:rFonts w:ascii="Arial" w:hAnsi="Arial" w:cs="Arial"/>
          <w:color w:val="auto"/>
          <w:sz w:val="22"/>
          <w:szCs w:val="22"/>
        </w:rPr>
        <w:t xml:space="preserve"> </w:t>
      </w:r>
    </w:p>
    <w:p w14:paraId="7A3D6F79" w14:textId="12DD96CF" w:rsidR="00DB1069" w:rsidRPr="00E70222" w:rsidRDefault="00DB1069" w:rsidP="00E70222">
      <w:pPr>
        <w:spacing w:after="200" w:line="300" w:lineRule="exact"/>
        <w:rPr>
          <w:rFonts w:ascii="Arial" w:hAnsi="Arial" w:cs="Arial"/>
          <w:sz w:val="22"/>
          <w:szCs w:val="22"/>
        </w:rPr>
      </w:pPr>
      <w:r w:rsidRPr="0010560D">
        <w:rPr>
          <w:rFonts w:ascii="Arial" w:hAnsi="Arial" w:cs="Arial"/>
          <w:b/>
          <w:bCs/>
          <w:color w:val="auto"/>
          <w:sz w:val="22"/>
          <w:szCs w:val="22"/>
        </w:rPr>
        <w:t xml:space="preserve">Standard Appeal </w:t>
      </w:r>
      <w:r w:rsidRPr="00D20B1C">
        <w:rPr>
          <w:rFonts w:ascii="Arial" w:hAnsi="Arial" w:cs="Arial"/>
          <w:bCs/>
          <w:color w:val="auto"/>
          <w:sz w:val="22"/>
          <w:szCs w:val="22"/>
        </w:rPr>
        <w:t>–</w:t>
      </w:r>
      <w:r w:rsidRPr="0010560D">
        <w:rPr>
          <w:rFonts w:ascii="Arial" w:hAnsi="Arial" w:cs="Arial"/>
          <w:color w:val="auto"/>
          <w:sz w:val="22"/>
          <w:szCs w:val="22"/>
        </w:rPr>
        <w:t xml:space="preserve"> </w:t>
      </w:r>
      <w:proofErr w:type="gramStart"/>
      <w:r w:rsidRPr="0010560D">
        <w:rPr>
          <w:rFonts w:ascii="Arial" w:hAnsi="Arial" w:cs="Arial"/>
          <w:color w:val="auto"/>
          <w:sz w:val="22"/>
          <w:szCs w:val="22"/>
        </w:rPr>
        <w:t>We</w:t>
      </w:r>
      <w:r w:rsidR="003312BB" w:rsidRPr="0010560D">
        <w:rPr>
          <w:rFonts w:ascii="Arial" w:hAnsi="Arial" w:cs="Arial"/>
          <w:color w:val="auto"/>
          <w:sz w:val="22"/>
          <w:szCs w:val="22"/>
        </w:rPr>
        <w:t>’ll</w:t>
      </w:r>
      <w:proofErr w:type="gramEnd"/>
      <w:r w:rsidRPr="0010560D">
        <w:rPr>
          <w:rFonts w:ascii="Arial" w:hAnsi="Arial" w:cs="Arial"/>
          <w:color w:val="auto"/>
          <w:sz w:val="22"/>
          <w:szCs w:val="22"/>
        </w:rPr>
        <w:t xml:space="preserve"> give you a written decision on a standard appeal within </w:t>
      </w:r>
      <w:r w:rsidR="008E6A10">
        <w:rPr>
          <w:rFonts w:ascii="Arial" w:hAnsi="Arial" w:cs="Arial"/>
          <w:color w:val="548DD4"/>
          <w:sz w:val="22"/>
          <w:szCs w:val="22"/>
        </w:rPr>
        <w:t>&lt;</w:t>
      </w:r>
      <w:r w:rsidR="008E6A10" w:rsidRPr="0010560D">
        <w:rPr>
          <w:rFonts w:ascii="Arial" w:hAnsi="Arial" w:cs="Arial"/>
          <w:b/>
          <w:color w:val="548DD4"/>
          <w:sz w:val="22"/>
          <w:szCs w:val="22"/>
        </w:rPr>
        <w:t xml:space="preserve">30 </w:t>
      </w:r>
      <w:r w:rsidR="008E6A10">
        <w:rPr>
          <w:rFonts w:ascii="Arial" w:hAnsi="Arial" w:cs="Arial"/>
          <w:b/>
          <w:color w:val="548DD4"/>
          <w:sz w:val="22"/>
          <w:szCs w:val="22"/>
        </w:rPr>
        <w:t xml:space="preserve">calendar </w:t>
      </w:r>
      <w:r w:rsidR="008E6A10" w:rsidRPr="0010560D">
        <w:rPr>
          <w:rFonts w:ascii="Arial" w:hAnsi="Arial" w:cs="Arial"/>
          <w:b/>
          <w:color w:val="548DD4"/>
          <w:sz w:val="22"/>
          <w:szCs w:val="22"/>
        </w:rPr>
        <w:t>days</w:t>
      </w:r>
      <w:r w:rsidR="008E6A10" w:rsidRPr="0010560D">
        <w:rPr>
          <w:rFonts w:ascii="Arial" w:hAnsi="Arial" w:cs="Arial"/>
          <w:color w:val="548DD4"/>
          <w:sz w:val="22"/>
          <w:szCs w:val="22"/>
        </w:rPr>
        <w:t>,</w:t>
      </w:r>
      <w:r w:rsidR="008E6A10" w:rsidRPr="0010560D">
        <w:rPr>
          <w:rFonts w:ascii="Arial" w:hAnsi="Arial" w:cs="Arial"/>
          <w:b/>
          <w:color w:val="548DD4"/>
          <w:sz w:val="22"/>
          <w:szCs w:val="22"/>
        </w:rPr>
        <w:t xml:space="preserve"> 7 </w:t>
      </w:r>
      <w:r w:rsidR="008E6A10">
        <w:rPr>
          <w:rFonts w:ascii="Arial" w:hAnsi="Arial" w:cs="Arial"/>
          <w:b/>
          <w:color w:val="548DD4"/>
          <w:sz w:val="22"/>
          <w:szCs w:val="22"/>
        </w:rPr>
        <w:t xml:space="preserve">calendar </w:t>
      </w:r>
      <w:r w:rsidR="008E6A10" w:rsidRPr="0010560D">
        <w:rPr>
          <w:rFonts w:ascii="Arial" w:hAnsi="Arial" w:cs="Arial"/>
          <w:b/>
          <w:color w:val="548DD4"/>
          <w:sz w:val="22"/>
          <w:szCs w:val="22"/>
        </w:rPr>
        <w:t>days</w:t>
      </w:r>
      <w:r w:rsidR="008E6A10">
        <w:rPr>
          <w:rFonts w:ascii="Arial" w:hAnsi="Arial" w:cs="Arial"/>
          <w:b/>
          <w:color w:val="548DD4"/>
          <w:sz w:val="22"/>
          <w:szCs w:val="22"/>
        </w:rPr>
        <w:t>&gt;</w:t>
      </w:r>
      <w:r w:rsidR="00D47F0C" w:rsidRPr="00423542">
        <w:rPr>
          <w:rFonts w:ascii="Arial" w:hAnsi="Arial" w:cs="Arial"/>
          <w:color w:val="auto"/>
          <w:sz w:val="22"/>
          <w:szCs w:val="22"/>
        </w:rPr>
        <w:t xml:space="preserve"> </w:t>
      </w:r>
      <w:r w:rsidRPr="0010560D">
        <w:rPr>
          <w:rFonts w:ascii="Arial" w:hAnsi="Arial" w:cs="Arial"/>
          <w:color w:val="auto"/>
          <w:sz w:val="22"/>
          <w:szCs w:val="22"/>
        </w:rPr>
        <w:t>after we get your appeal.</w:t>
      </w:r>
      <w:r w:rsidR="00E33376" w:rsidRPr="0010560D">
        <w:rPr>
          <w:rFonts w:ascii="Arial" w:hAnsi="Arial" w:cs="Arial"/>
          <w:color w:val="auto"/>
          <w:sz w:val="22"/>
          <w:szCs w:val="22"/>
        </w:rPr>
        <w:t xml:space="preserve"> </w:t>
      </w:r>
      <w:r w:rsidRPr="0010560D">
        <w:rPr>
          <w:rFonts w:ascii="Arial" w:hAnsi="Arial" w:cs="Arial"/>
          <w:color w:val="auto"/>
          <w:sz w:val="22"/>
          <w:szCs w:val="22"/>
        </w:rPr>
        <w:t>Our decision might take lon</w:t>
      </w:r>
      <w:r w:rsidR="00B97FDC">
        <w:rPr>
          <w:rFonts w:ascii="Arial" w:hAnsi="Arial" w:cs="Arial"/>
          <w:color w:val="auto"/>
          <w:sz w:val="22"/>
          <w:szCs w:val="22"/>
        </w:rPr>
        <w:t>ger if you ask for an extension</w:t>
      </w:r>
      <w:r w:rsidRPr="0010560D">
        <w:rPr>
          <w:rFonts w:ascii="Arial" w:hAnsi="Arial" w:cs="Arial"/>
          <w:color w:val="auto"/>
          <w:sz w:val="22"/>
          <w:szCs w:val="22"/>
        </w:rPr>
        <w:t xml:space="preserve"> or if we need more information abou</w:t>
      </w:r>
      <w:r w:rsidR="00AB4DE4" w:rsidRPr="0010560D">
        <w:rPr>
          <w:rFonts w:ascii="Arial" w:hAnsi="Arial" w:cs="Arial"/>
          <w:color w:val="auto"/>
          <w:sz w:val="22"/>
          <w:szCs w:val="22"/>
        </w:rPr>
        <w:t xml:space="preserve">t your case. </w:t>
      </w:r>
      <w:proofErr w:type="gramStart"/>
      <w:r w:rsidRPr="0010560D">
        <w:rPr>
          <w:rFonts w:ascii="Arial" w:hAnsi="Arial" w:cs="Arial"/>
          <w:color w:val="auto"/>
          <w:sz w:val="22"/>
          <w:szCs w:val="22"/>
        </w:rPr>
        <w:t>We’ll</w:t>
      </w:r>
      <w:proofErr w:type="gramEnd"/>
      <w:r w:rsidRPr="0010560D">
        <w:rPr>
          <w:rFonts w:ascii="Arial" w:hAnsi="Arial" w:cs="Arial"/>
          <w:color w:val="auto"/>
          <w:sz w:val="22"/>
          <w:szCs w:val="22"/>
        </w:rPr>
        <w:t xml:space="preserve"> tell you if we’re taking extra time and will ex</w:t>
      </w:r>
      <w:r w:rsidR="002C2A3D" w:rsidRPr="0010560D">
        <w:rPr>
          <w:rFonts w:ascii="Arial" w:hAnsi="Arial" w:cs="Arial"/>
          <w:color w:val="auto"/>
          <w:sz w:val="22"/>
          <w:szCs w:val="22"/>
        </w:rPr>
        <w:t xml:space="preserve">plain why more time is needed. </w:t>
      </w:r>
      <w:r w:rsidRPr="0010560D">
        <w:rPr>
          <w:rFonts w:ascii="Arial" w:hAnsi="Arial" w:cs="Arial"/>
          <w:color w:val="auto"/>
          <w:sz w:val="22"/>
          <w:szCs w:val="22"/>
        </w:rPr>
        <w:t xml:space="preserve">If your appeal is for payment of </w:t>
      </w:r>
      <w:r w:rsidR="009C7DE6" w:rsidRPr="0010560D">
        <w:rPr>
          <w:rFonts w:ascii="Arial" w:hAnsi="Arial" w:cs="Arial"/>
          <w:color w:val="auto"/>
          <w:sz w:val="22"/>
          <w:szCs w:val="22"/>
        </w:rPr>
        <w:t xml:space="preserve">a </w:t>
      </w:r>
      <w:r w:rsidR="00B97FDC" w:rsidRPr="00E70222">
        <w:rPr>
          <w:rFonts w:ascii="Arial" w:hAnsi="Arial" w:cs="Arial"/>
          <w:color w:val="auto"/>
          <w:sz w:val="22"/>
          <w:szCs w:val="22"/>
        </w:rPr>
        <w:t>medical service/item</w:t>
      </w:r>
      <w:r w:rsidR="000977D8" w:rsidRPr="00E70222">
        <w:rPr>
          <w:rFonts w:ascii="Arial" w:hAnsi="Arial" w:cs="Arial"/>
          <w:i/>
          <w:color w:val="auto"/>
          <w:sz w:val="22"/>
          <w:szCs w:val="22"/>
        </w:rPr>
        <w:t xml:space="preserve"> or </w:t>
      </w:r>
      <w:r w:rsidR="000977D8" w:rsidRPr="00E70222">
        <w:rPr>
          <w:rFonts w:ascii="Arial" w:hAnsi="Arial" w:cs="Arial"/>
          <w:color w:val="auto"/>
          <w:sz w:val="22"/>
          <w:szCs w:val="22"/>
        </w:rPr>
        <w:t>Part B drug</w:t>
      </w:r>
      <w:r w:rsidR="000977D8" w:rsidRPr="00E70222">
        <w:rPr>
          <w:rFonts w:ascii="Arial" w:hAnsi="Arial" w:cs="Arial"/>
          <w:i/>
          <w:color w:val="auto"/>
          <w:sz w:val="22"/>
          <w:szCs w:val="22"/>
        </w:rPr>
        <w:t xml:space="preserve"> or </w:t>
      </w:r>
      <w:r w:rsidR="000977D8" w:rsidRPr="00E70222">
        <w:rPr>
          <w:rFonts w:ascii="Arial" w:hAnsi="Arial" w:cs="Arial"/>
          <w:color w:val="auto"/>
          <w:sz w:val="22"/>
          <w:szCs w:val="22"/>
        </w:rPr>
        <w:t>Medicaid drug</w:t>
      </w:r>
      <w:r w:rsidR="000977D8" w:rsidRPr="0010560D">
        <w:rPr>
          <w:rFonts w:ascii="Arial" w:hAnsi="Arial" w:cs="Arial"/>
          <w:color w:val="548DD4"/>
          <w:sz w:val="22"/>
          <w:szCs w:val="22"/>
        </w:rPr>
        <w:t xml:space="preserve"> </w:t>
      </w:r>
      <w:proofErr w:type="gramStart"/>
      <w:r w:rsidRPr="0010560D">
        <w:rPr>
          <w:rFonts w:ascii="Arial" w:hAnsi="Arial" w:cs="Arial"/>
          <w:color w:val="auto"/>
          <w:sz w:val="22"/>
          <w:szCs w:val="22"/>
        </w:rPr>
        <w:t>you’ve</w:t>
      </w:r>
      <w:proofErr w:type="gramEnd"/>
      <w:r w:rsidRPr="0010560D">
        <w:rPr>
          <w:rFonts w:ascii="Arial" w:hAnsi="Arial" w:cs="Arial"/>
          <w:color w:val="auto"/>
          <w:sz w:val="22"/>
          <w:szCs w:val="22"/>
        </w:rPr>
        <w:t xml:space="preserve"> already received, we</w:t>
      </w:r>
      <w:r w:rsidR="003312BB" w:rsidRPr="0010560D">
        <w:rPr>
          <w:rFonts w:ascii="Arial" w:hAnsi="Arial" w:cs="Arial"/>
          <w:color w:val="auto"/>
          <w:sz w:val="22"/>
          <w:szCs w:val="22"/>
        </w:rPr>
        <w:t>’ll</w:t>
      </w:r>
      <w:r w:rsidRPr="0010560D">
        <w:rPr>
          <w:rFonts w:ascii="Arial" w:hAnsi="Arial" w:cs="Arial"/>
          <w:color w:val="auto"/>
          <w:sz w:val="22"/>
          <w:szCs w:val="22"/>
        </w:rPr>
        <w:t xml:space="preserve"> give you a written decision within </w:t>
      </w:r>
      <w:r w:rsidRPr="0010560D">
        <w:rPr>
          <w:rFonts w:ascii="Arial" w:hAnsi="Arial" w:cs="Arial"/>
          <w:b/>
          <w:color w:val="auto"/>
          <w:sz w:val="22"/>
          <w:szCs w:val="22"/>
        </w:rPr>
        <w:t xml:space="preserve">60 </w:t>
      </w:r>
      <w:r w:rsidR="00AB0FE2" w:rsidRPr="0010560D">
        <w:rPr>
          <w:rFonts w:ascii="Arial" w:hAnsi="Arial" w:cs="Arial"/>
          <w:b/>
          <w:sz w:val="22"/>
          <w:szCs w:val="22"/>
        </w:rPr>
        <w:t xml:space="preserve">calendar </w:t>
      </w:r>
      <w:r w:rsidRPr="0010560D">
        <w:rPr>
          <w:rFonts w:ascii="Arial" w:hAnsi="Arial" w:cs="Arial"/>
          <w:b/>
          <w:color w:val="auto"/>
          <w:sz w:val="22"/>
          <w:szCs w:val="22"/>
        </w:rPr>
        <w:t>days</w:t>
      </w:r>
      <w:r w:rsidR="00704572" w:rsidRPr="0010560D">
        <w:rPr>
          <w:rFonts w:ascii="Arial" w:hAnsi="Arial" w:cs="Arial"/>
          <w:color w:val="auto"/>
          <w:sz w:val="22"/>
          <w:szCs w:val="22"/>
        </w:rPr>
        <w:t>.</w:t>
      </w:r>
    </w:p>
    <w:p w14:paraId="398C63DA" w14:textId="7983C09A" w:rsidR="00DB1069" w:rsidRPr="00D20B1C" w:rsidRDefault="00DB1069" w:rsidP="007F2121">
      <w:pPr>
        <w:pStyle w:val="Heading1"/>
      </w:pPr>
      <w:r w:rsidRPr="00D20B1C">
        <w:t>How to ask for a</w:t>
      </w:r>
      <w:r w:rsidR="00D76BFE" w:rsidRPr="00D20B1C">
        <w:t xml:space="preserve"> Level 1</w:t>
      </w:r>
      <w:r w:rsidRPr="00D20B1C">
        <w:t xml:space="preserve"> </w:t>
      </w:r>
      <w:r w:rsidR="000B3E10" w:rsidRPr="00D20B1C">
        <w:t>A</w:t>
      </w:r>
      <w:r w:rsidRPr="00D20B1C">
        <w:t>ppeal</w:t>
      </w:r>
      <w:r w:rsidR="00AB4DE4" w:rsidRPr="00D20B1C">
        <w:t xml:space="preserve"> with </w:t>
      </w:r>
      <w:r w:rsidR="00D42A2C">
        <w:t>IEHP DualChoice</w:t>
      </w:r>
    </w:p>
    <w:p w14:paraId="6EC2CA23" w14:textId="038E25D8" w:rsidR="005E4537" w:rsidRPr="00D20B1C" w:rsidRDefault="00DB1069" w:rsidP="0010560D">
      <w:pPr>
        <w:pStyle w:val="Body1"/>
        <w:spacing w:after="200" w:line="300" w:lineRule="exact"/>
        <w:rPr>
          <w:rFonts w:ascii="Arial" w:hAnsi="Arial" w:cs="Arial"/>
          <w:bCs/>
          <w:i/>
          <w:sz w:val="22"/>
          <w:szCs w:val="22"/>
        </w:rPr>
      </w:pPr>
      <w:r w:rsidRPr="0010560D">
        <w:rPr>
          <w:rFonts w:ascii="Arial" w:hAnsi="Arial" w:cs="Arial"/>
          <w:b/>
          <w:color w:val="auto"/>
          <w:sz w:val="22"/>
          <w:szCs w:val="22"/>
        </w:rPr>
        <w:t>Step 1:</w:t>
      </w:r>
      <w:r w:rsidRPr="0010560D">
        <w:rPr>
          <w:rFonts w:ascii="Arial" w:hAnsi="Arial" w:cs="Arial"/>
          <w:color w:val="auto"/>
          <w:sz w:val="22"/>
          <w:szCs w:val="22"/>
        </w:rPr>
        <w:t xml:space="preserve"> </w:t>
      </w:r>
      <w:r w:rsidR="005E4537" w:rsidRPr="0010560D">
        <w:rPr>
          <w:rFonts w:ascii="Arial" w:hAnsi="Arial" w:cs="Arial"/>
          <w:sz w:val="22"/>
          <w:szCs w:val="22"/>
        </w:rPr>
        <w:t>You</w:t>
      </w:r>
      <w:r w:rsidR="006C6ED5" w:rsidRPr="0010560D">
        <w:rPr>
          <w:rFonts w:ascii="Arial" w:hAnsi="Arial" w:cs="Arial"/>
          <w:sz w:val="22"/>
          <w:szCs w:val="22"/>
        </w:rPr>
        <w:t xml:space="preserve">, </w:t>
      </w:r>
      <w:r w:rsidR="005E4537" w:rsidRPr="0010560D">
        <w:rPr>
          <w:rFonts w:ascii="Arial" w:hAnsi="Arial" w:cs="Arial"/>
          <w:sz w:val="22"/>
          <w:szCs w:val="22"/>
        </w:rPr>
        <w:t>your representative</w:t>
      </w:r>
      <w:r w:rsidR="006C6ED5" w:rsidRPr="0010560D">
        <w:rPr>
          <w:rFonts w:ascii="Arial" w:hAnsi="Arial" w:cs="Arial"/>
          <w:sz w:val="22"/>
          <w:szCs w:val="22"/>
        </w:rPr>
        <w:t xml:space="preserve">, or your </w:t>
      </w:r>
      <w:r w:rsidR="00973AE0" w:rsidRPr="0010560D">
        <w:rPr>
          <w:rFonts w:ascii="Arial" w:hAnsi="Arial" w:cs="Arial"/>
          <w:sz w:val="22"/>
          <w:szCs w:val="22"/>
        </w:rPr>
        <w:t>provider</w:t>
      </w:r>
      <w:r w:rsidR="005E4537" w:rsidRPr="0010560D">
        <w:rPr>
          <w:rFonts w:ascii="Arial" w:hAnsi="Arial" w:cs="Arial"/>
          <w:sz w:val="22"/>
          <w:szCs w:val="22"/>
        </w:rPr>
        <w:t xml:space="preserve"> must ask for an appeal within </w:t>
      </w:r>
      <w:r w:rsidR="00C763D9" w:rsidRPr="0010560D">
        <w:rPr>
          <w:rFonts w:ascii="Arial" w:hAnsi="Arial" w:cs="Arial"/>
          <w:b/>
          <w:sz w:val="22"/>
          <w:szCs w:val="22"/>
        </w:rPr>
        <w:t xml:space="preserve">60 </w:t>
      </w:r>
      <w:r w:rsidR="00B610D6" w:rsidRPr="0010560D">
        <w:rPr>
          <w:rFonts w:ascii="Arial" w:hAnsi="Arial" w:cs="Arial"/>
          <w:b/>
          <w:sz w:val="22"/>
          <w:szCs w:val="22"/>
        </w:rPr>
        <w:t xml:space="preserve">calendar </w:t>
      </w:r>
      <w:r w:rsidR="005E4537" w:rsidRPr="0010560D">
        <w:rPr>
          <w:rFonts w:ascii="Arial" w:hAnsi="Arial" w:cs="Arial"/>
          <w:b/>
          <w:sz w:val="22"/>
          <w:szCs w:val="22"/>
        </w:rPr>
        <w:t>days</w:t>
      </w:r>
      <w:r w:rsidR="005E4537" w:rsidRPr="0010560D">
        <w:rPr>
          <w:rFonts w:ascii="Arial" w:hAnsi="Arial" w:cs="Arial"/>
          <w:sz w:val="22"/>
          <w:szCs w:val="22"/>
        </w:rPr>
        <w:t xml:space="preserve"> of getting this notice. </w:t>
      </w:r>
    </w:p>
    <w:p w14:paraId="41D1881E" w14:textId="205CFF5E" w:rsidR="00DB1069" w:rsidRPr="0010560D" w:rsidRDefault="00AB4DE4"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 xml:space="preserve">Your </w:t>
      </w:r>
      <w:r w:rsidR="00D42A2C">
        <w:rPr>
          <w:rFonts w:ascii="Arial" w:hAnsi="Arial" w:cs="Arial"/>
          <w:color w:val="548DD4"/>
          <w:sz w:val="22"/>
          <w:szCs w:val="22"/>
        </w:rPr>
        <w:t>&lt;</w:t>
      </w:r>
      <w:r w:rsidR="00DB1069" w:rsidRPr="0010560D">
        <w:rPr>
          <w:rFonts w:ascii="Arial" w:hAnsi="Arial" w:cs="Arial"/>
          <w:color w:val="548DD4"/>
          <w:sz w:val="22"/>
          <w:szCs w:val="22"/>
        </w:rPr>
        <w:t>written</w:t>
      </w:r>
      <w:r w:rsidR="00D42A2C">
        <w:rPr>
          <w:rFonts w:ascii="Arial" w:hAnsi="Arial" w:cs="Arial"/>
          <w:color w:val="548DD4"/>
          <w:sz w:val="22"/>
          <w:szCs w:val="22"/>
        </w:rPr>
        <w:t>&gt;</w:t>
      </w:r>
      <w:r w:rsidR="00DB1069" w:rsidRPr="0010560D">
        <w:rPr>
          <w:rFonts w:ascii="Arial" w:hAnsi="Arial" w:cs="Arial"/>
          <w:color w:val="auto"/>
          <w:sz w:val="22"/>
          <w:szCs w:val="22"/>
        </w:rPr>
        <w:t xml:space="preserve"> request</w:t>
      </w:r>
      <w:r w:rsidR="00161510" w:rsidRPr="0010560D">
        <w:rPr>
          <w:rFonts w:ascii="Arial" w:hAnsi="Arial" w:cs="Arial"/>
          <w:color w:val="auto"/>
          <w:sz w:val="22"/>
          <w:szCs w:val="22"/>
        </w:rPr>
        <w:t xml:space="preserve"> must</w:t>
      </w:r>
      <w:r w:rsidR="00DB1069" w:rsidRPr="0010560D">
        <w:rPr>
          <w:rFonts w:ascii="Arial" w:hAnsi="Arial" w:cs="Arial"/>
          <w:color w:val="auto"/>
          <w:sz w:val="22"/>
          <w:szCs w:val="22"/>
        </w:rPr>
        <w:t xml:space="preserve"> include:</w:t>
      </w:r>
    </w:p>
    <w:p w14:paraId="1E5FB3DA" w14:textId="77777777" w:rsidR="00DB1069" w:rsidRPr="0010560D"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Your name</w:t>
      </w:r>
    </w:p>
    <w:p w14:paraId="58837A93" w14:textId="77777777" w:rsidR="00DB1069" w:rsidRPr="0010560D"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Address</w:t>
      </w:r>
    </w:p>
    <w:p w14:paraId="47024513" w14:textId="77777777" w:rsidR="005E4537" w:rsidRPr="0010560D"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Member number</w:t>
      </w:r>
    </w:p>
    <w:p w14:paraId="3D20C46B" w14:textId="77777777" w:rsidR="00DB1069" w:rsidRPr="0010560D"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Reasons for appealing</w:t>
      </w:r>
    </w:p>
    <w:p w14:paraId="7C065022" w14:textId="55198C18" w:rsidR="00DB1069" w:rsidRPr="00D20B1C"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 xml:space="preserve">Any evidence you want us to review, such as medical records, doctors’ letters, or other information that explains why you need the </w:t>
      </w:r>
      <w:r w:rsidR="00D47F0C" w:rsidRPr="00E70222">
        <w:rPr>
          <w:rFonts w:ascii="Arial" w:hAnsi="Arial" w:cs="Arial"/>
          <w:sz w:val="22"/>
          <w:szCs w:val="22"/>
        </w:rPr>
        <w:t>medical services/items</w:t>
      </w:r>
      <w:r w:rsidR="00D47F0C" w:rsidRPr="00E70222">
        <w:rPr>
          <w:rFonts w:ascii="Arial" w:hAnsi="Arial" w:cs="Arial"/>
          <w:i/>
          <w:sz w:val="22"/>
          <w:szCs w:val="22"/>
        </w:rPr>
        <w:t xml:space="preserve"> or </w:t>
      </w:r>
      <w:r w:rsidR="00D47F0C" w:rsidRPr="00E70222">
        <w:rPr>
          <w:rFonts w:ascii="Arial" w:hAnsi="Arial" w:cs="Arial"/>
          <w:sz w:val="22"/>
          <w:szCs w:val="22"/>
        </w:rPr>
        <w:t>Part B drug</w:t>
      </w:r>
      <w:r w:rsidR="00D47F0C" w:rsidRPr="00E70222">
        <w:rPr>
          <w:rFonts w:ascii="Arial" w:hAnsi="Arial" w:cs="Arial"/>
          <w:i/>
          <w:sz w:val="22"/>
          <w:szCs w:val="22"/>
        </w:rPr>
        <w:t xml:space="preserve"> or </w:t>
      </w:r>
      <w:r w:rsidR="00D47F0C" w:rsidRPr="00E70222">
        <w:rPr>
          <w:rFonts w:ascii="Arial" w:hAnsi="Arial" w:cs="Arial"/>
          <w:sz w:val="22"/>
          <w:szCs w:val="22"/>
        </w:rPr>
        <w:t>Medicaid drug</w:t>
      </w:r>
      <w:r w:rsidRPr="0010560D">
        <w:rPr>
          <w:rFonts w:ascii="Arial" w:hAnsi="Arial" w:cs="Arial"/>
          <w:sz w:val="22"/>
          <w:szCs w:val="22"/>
        </w:rPr>
        <w:t>. Call your doctor if you need this information.</w:t>
      </w:r>
    </w:p>
    <w:p w14:paraId="592D0E0F" w14:textId="03CA4A14" w:rsidR="00D008DE" w:rsidRPr="0010560D" w:rsidRDefault="00D008DE" w:rsidP="0010560D">
      <w:pPr>
        <w:pStyle w:val="body2"/>
        <w:spacing w:after="200" w:line="300" w:lineRule="exact"/>
        <w:rPr>
          <w:rFonts w:ascii="Arial" w:hAnsi="Arial" w:cs="Arial"/>
          <w:sz w:val="22"/>
          <w:szCs w:val="22"/>
        </w:rPr>
      </w:pPr>
      <w:r w:rsidRPr="0010560D">
        <w:rPr>
          <w:rFonts w:ascii="Arial" w:hAnsi="Arial" w:cs="Arial"/>
          <w:sz w:val="22"/>
          <w:szCs w:val="22"/>
        </w:rPr>
        <w:t xml:space="preserve">We recommend keeping a copy of everything you send us for your records. </w:t>
      </w:r>
    </w:p>
    <w:p w14:paraId="6A94F24C" w14:textId="506BD256" w:rsidR="00DB1069" w:rsidRPr="00D20B1C" w:rsidRDefault="00DB1069" w:rsidP="0010560D">
      <w:pPr>
        <w:pStyle w:val="body2"/>
        <w:spacing w:after="200" w:line="300" w:lineRule="exact"/>
        <w:rPr>
          <w:rFonts w:ascii="Arial" w:hAnsi="Arial" w:cs="Arial"/>
          <w:bCs/>
          <w:sz w:val="22"/>
          <w:szCs w:val="22"/>
        </w:rPr>
      </w:pPr>
      <w:r w:rsidRPr="0010560D">
        <w:rPr>
          <w:rFonts w:ascii="Arial" w:hAnsi="Arial" w:cs="Arial"/>
          <w:sz w:val="22"/>
          <w:szCs w:val="22"/>
        </w:rPr>
        <w:lastRenderedPageBreak/>
        <w:t xml:space="preserve">You can ask to see the medical records and other documents we used to make our decision before or during the appeal. At no cost to you, you can also ask for a copy of the guidelines we used to make our </w:t>
      </w:r>
      <w:r w:rsidRPr="0010560D">
        <w:rPr>
          <w:rFonts w:ascii="Arial" w:hAnsi="Arial" w:cs="Arial"/>
          <w:bCs/>
          <w:sz w:val="22"/>
          <w:szCs w:val="22"/>
        </w:rPr>
        <w:t>decision.</w:t>
      </w:r>
    </w:p>
    <w:p w14:paraId="43BAE8BA" w14:textId="42E5F458" w:rsidR="00794C2C" w:rsidRPr="00D20B1C" w:rsidRDefault="00DB1069" w:rsidP="0010560D">
      <w:pPr>
        <w:pStyle w:val="body2"/>
        <w:spacing w:after="200" w:line="300" w:lineRule="exact"/>
        <w:rPr>
          <w:rFonts w:ascii="Arial" w:hAnsi="Arial" w:cs="Arial"/>
          <w:sz w:val="22"/>
          <w:szCs w:val="22"/>
        </w:rPr>
      </w:pPr>
      <w:r w:rsidRPr="0010560D">
        <w:rPr>
          <w:rFonts w:ascii="Arial" w:hAnsi="Arial" w:cs="Arial"/>
          <w:b/>
          <w:sz w:val="22"/>
          <w:szCs w:val="22"/>
        </w:rPr>
        <w:t>Step 2:</w:t>
      </w:r>
      <w:r w:rsidRPr="0010560D">
        <w:rPr>
          <w:rFonts w:ascii="Arial" w:hAnsi="Arial" w:cs="Arial"/>
          <w:sz w:val="22"/>
          <w:szCs w:val="22"/>
        </w:rPr>
        <w:t xml:space="preserve"> </w:t>
      </w:r>
      <w:r w:rsidR="002103C2" w:rsidRPr="0010560D">
        <w:rPr>
          <w:rFonts w:ascii="Arial" w:hAnsi="Arial" w:cs="Arial"/>
          <w:sz w:val="22"/>
          <w:szCs w:val="22"/>
        </w:rPr>
        <w:t>M</w:t>
      </w:r>
      <w:r w:rsidRPr="0010560D">
        <w:rPr>
          <w:rFonts w:ascii="Arial" w:hAnsi="Arial" w:cs="Arial"/>
          <w:sz w:val="22"/>
          <w:szCs w:val="22"/>
        </w:rPr>
        <w:t xml:space="preserve">ail, fax, </w:t>
      </w:r>
      <w:r w:rsidR="002103C2" w:rsidRPr="0010560D">
        <w:rPr>
          <w:rFonts w:ascii="Arial" w:hAnsi="Arial" w:cs="Arial"/>
          <w:sz w:val="22"/>
          <w:szCs w:val="22"/>
        </w:rPr>
        <w:t xml:space="preserve">or deliver your appeal </w:t>
      </w:r>
      <w:r w:rsidRPr="0010560D">
        <w:rPr>
          <w:rFonts w:ascii="Arial" w:hAnsi="Arial" w:cs="Arial"/>
          <w:sz w:val="22"/>
          <w:szCs w:val="22"/>
        </w:rPr>
        <w:t>or</w:t>
      </w:r>
      <w:r w:rsidR="002103C2" w:rsidRPr="0010560D">
        <w:rPr>
          <w:rFonts w:ascii="Arial" w:hAnsi="Arial" w:cs="Arial"/>
          <w:sz w:val="22"/>
          <w:szCs w:val="22"/>
        </w:rPr>
        <w:t xml:space="preserve"> </w:t>
      </w:r>
      <w:r w:rsidR="00CD61EF" w:rsidRPr="0010560D">
        <w:rPr>
          <w:rFonts w:ascii="Arial" w:hAnsi="Arial" w:cs="Arial"/>
          <w:sz w:val="22"/>
          <w:szCs w:val="22"/>
        </w:rPr>
        <w:t xml:space="preserve">call </w:t>
      </w:r>
      <w:r w:rsidR="002103C2" w:rsidRPr="0010560D">
        <w:rPr>
          <w:rFonts w:ascii="Arial" w:hAnsi="Arial" w:cs="Arial"/>
          <w:sz w:val="22"/>
          <w:szCs w:val="22"/>
        </w:rPr>
        <w:t>us</w:t>
      </w:r>
      <w:r w:rsidRPr="0010560D">
        <w:rPr>
          <w:rFonts w:ascii="Arial" w:hAnsi="Arial" w:cs="Arial"/>
          <w:sz w:val="22"/>
          <w:szCs w:val="22"/>
        </w:rPr>
        <w:t>.</w:t>
      </w:r>
    </w:p>
    <w:p w14:paraId="476BE1A6" w14:textId="77777777" w:rsidR="00173698" w:rsidRDefault="00D008DE" w:rsidP="00173698">
      <w:pPr>
        <w:pStyle w:val="body2"/>
        <w:tabs>
          <w:tab w:val="left" w:pos="2880"/>
          <w:tab w:val="left" w:pos="6480"/>
        </w:tabs>
        <w:spacing w:after="200" w:line="300" w:lineRule="exact"/>
        <w:contextualSpacing/>
        <w:rPr>
          <w:rFonts w:ascii="Arial" w:hAnsi="Arial" w:cs="Arial"/>
          <w:color w:val="548DD4"/>
          <w:sz w:val="22"/>
          <w:szCs w:val="22"/>
        </w:rPr>
      </w:pPr>
      <w:r w:rsidRPr="0010560D">
        <w:rPr>
          <w:rFonts w:ascii="Arial" w:hAnsi="Arial" w:cs="Arial"/>
          <w:b/>
          <w:bCs/>
          <w:sz w:val="22"/>
          <w:szCs w:val="22"/>
        </w:rPr>
        <w:t>For a Standard Appeal:</w:t>
      </w:r>
      <w:r w:rsidR="00A07A77" w:rsidRPr="0010560D">
        <w:rPr>
          <w:rFonts w:ascii="Arial" w:hAnsi="Arial" w:cs="Arial"/>
          <w:b/>
          <w:bCs/>
          <w:sz w:val="22"/>
          <w:szCs w:val="22"/>
        </w:rPr>
        <w:tab/>
      </w:r>
      <w:r w:rsidRPr="0010560D">
        <w:rPr>
          <w:rFonts w:ascii="Arial" w:hAnsi="Arial" w:cs="Arial"/>
          <w:bCs/>
          <w:sz w:val="22"/>
          <w:szCs w:val="22"/>
        </w:rPr>
        <w:t>Mailing Address:</w:t>
      </w:r>
      <w:r w:rsidR="00173698">
        <w:rPr>
          <w:rFonts w:ascii="Arial" w:hAnsi="Arial" w:cs="Arial"/>
          <w:bCs/>
          <w:sz w:val="22"/>
          <w:szCs w:val="22"/>
        </w:rPr>
        <w:tab/>
      </w:r>
      <w:r w:rsidR="00173698" w:rsidRPr="00E70222">
        <w:rPr>
          <w:rFonts w:ascii="Arial" w:hAnsi="Arial" w:cs="Arial"/>
          <w:sz w:val="22"/>
          <w:szCs w:val="22"/>
        </w:rPr>
        <w:t>IEHP DualChoice</w:t>
      </w:r>
    </w:p>
    <w:p w14:paraId="10BC8562" w14:textId="13A20127" w:rsidR="00173698" w:rsidRPr="00D63A15" w:rsidRDefault="00173698" w:rsidP="00173698">
      <w:pPr>
        <w:pStyle w:val="body2"/>
        <w:tabs>
          <w:tab w:val="left" w:pos="2880"/>
          <w:tab w:val="left" w:pos="6480"/>
        </w:tabs>
        <w:spacing w:after="200" w:line="300" w:lineRule="exact"/>
        <w:contextualSpacing/>
        <w:rPr>
          <w:rFonts w:ascii="Arial" w:hAnsi="Arial" w:cs="Arial"/>
          <w:bCs/>
          <w:sz w:val="22"/>
          <w:szCs w:val="22"/>
          <w:lang w:val="es-MX"/>
        </w:rPr>
      </w:pPr>
      <w:r>
        <w:rPr>
          <w:rFonts w:ascii="Arial" w:hAnsi="Arial" w:cs="Arial"/>
          <w:bCs/>
          <w:sz w:val="22"/>
          <w:szCs w:val="22"/>
        </w:rPr>
        <w:tab/>
      </w:r>
      <w:r>
        <w:rPr>
          <w:rFonts w:ascii="Arial" w:hAnsi="Arial" w:cs="Arial"/>
          <w:bCs/>
          <w:sz w:val="22"/>
          <w:szCs w:val="22"/>
        </w:rPr>
        <w:tab/>
      </w:r>
      <w:r w:rsidRPr="00D63A15">
        <w:rPr>
          <w:rFonts w:ascii="Arial" w:hAnsi="Arial" w:cs="Arial"/>
          <w:bCs/>
          <w:sz w:val="22"/>
          <w:szCs w:val="22"/>
          <w:lang w:val="es-MX"/>
        </w:rPr>
        <w:t>P.O Box 1800</w:t>
      </w:r>
    </w:p>
    <w:p w14:paraId="391DFB5C" w14:textId="5F8F3451" w:rsidR="00173698" w:rsidRPr="00D63A15" w:rsidRDefault="00173698">
      <w:pPr>
        <w:pStyle w:val="body2"/>
        <w:tabs>
          <w:tab w:val="left" w:pos="2880"/>
          <w:tab w:val="left" w:pos="6480"/>
        </w:tabs>
        <w:spacing w:after="200" w:line="300" w:lineRule="exact"/>
        <w:contextualSpacing/>
        <w:rPr>
          <w:rFonts w:ascii="Arial" w:hAnsi="Arial" w:cs="Arial"/>
          <w:bCs/>
          <w:sz w:val="22"/>
          <w:szCs w:val="22"/>
          <w:lang w:val="es-MX"/>
        </w:rPr>
      </w:pPr>
      <w:r w:rsidRPr="00D63A15">
        <w:rPr>
          <w:rFonts w:ascii="Arial" w:hAnsi="Arial" w:cs="Arial"/>
          <w:bCs/>
          <w:sz w:val="22"/>
          <w:szCs w:val="22"/>
          <w:lang w:val="es-MX"/>
        </w:rPr>
        <w:tab/>
      </w:r>
      <w:r w:rsidRPr="00D63A15">
        <w:rPr>
          <w:rFonts w:ascii="Arial" w:hAnsi="Arial" w:cs="Arial"/>
          <w:bCs/>
          <w:sz w:val="22"/>
          <w:szCs w:val="22"/>
          <w:lang w:val="es-MX"/>
        </w:rPr>
        <w:tab/>
        <w:t>Rancho</w:t>
      </w:r>
      <w:r w:rsidRPr="00D63A15">
        <w:rPr>
          <w:rFonts w:ascii="Arial" w:hAnsi="Arial" w:cs="Arial"/>
          <w:color w:val="548DD4"/>
          <w:sz w:val="22"/>
          <w:szCs w:val="22"/>
          <w:lang w:val="es-MX"/>
        </w:rPr>
        <w:t xml:space="preserve"> </w:t>
      </w:r>
      <w:r w:rsidRPr="00D63A15">
        <w:rPr>
          <w:rFonts w:ascii="Arial" w:hAnsi="Arial" w:cs="Arial"/>
          <w:bCs/>
          <w:sz w:val="22"/>
          <w:szCs w:val="22"/>
          <w:lang w:val="es-MX"/>
        </w:rPr>
        <w:t>Cucamonga, CA 91729-1800</w:t>
      </w:r>
    </w:p>
    <w:p w14:paraId="48A7A06D" w14:textId="7AB5BB17" w:rsidR="00173698" w:rsidRPr="00B66993" w:rsidRDefault="00D008DE" w:rsidP="0010560D">
      <w:pPr>
        <w:pStyle w:val="body2"/>
        <w:tabs>
          <w:tab w:val="left" w:pos="6480"/>
        </w:tabs>
        <w:spacing w:after="200" w:line="300" w:lineRule="exact"/>
        <w:ind w:left="2160" w:firstLine="720"/>
        <w:contextualSpacing/>
        <w:rPr>
          <w:rFonts w:ascii="Arial" w:hAnsi="Arial" w:cs="Arial"/>
          <w:sz w:val="22"/>
          <w:szCs w:val="22"/>
        </w:rPr>
      </w:pPr>
      <w:r w:rsidRPr="00B66993">
        <w:rPr>
          <w:rFonts w:ascii="Arial" w:hAnsi="Arial" w:cs="Arial"/>
          <w:sz w:val="22"/>
          <w:szCs w:val="22"/>
        </w:rPr>
        <w:t>Phone:</w:t>
      </w:r>
      <w:r w:rsidR="00173698" w:rsidRPr="00B66993">
        <w:rPr>
          <w:rFonts w:ascii="Arial" w:hAnsi="Arial" w:cs="Arial"/>
          <w:sz w:val="22"/>
          <w:szCs w:val="22"/>
        </w:rPr>
        <w:t xml:space="preserve"> </w:t>
      </w:r>
      <w:r w:rsidR="00173698" w:rsidRPr="00B66993">
        <w:rPr>
          <w:rFonts w:ascii="Arial" w:hAnsi="Arial" w:cs="Arial"/>
          <w:sz w:val="22"/>
          <w:szCs w:val="22"/>
        </w:rPr>
        <w:tab/>
        <w:t>1-877-273-IEHP (4347)</w:t>
      </w:r>
      <w:r w:rsidRPr="00B66993">
        <w:rPr>
          <w:rFonts w:ascii="Arial" w:hAnsi="Arial" w:cs="Arial"/>
          <w:sz w:val="22"/>
          <w:szCs w:val="22"/>
        </w:rPr>
        <w:tab/>
      </w:r>
    </w:p>
    <w:p w14:paraId="496B538A" w14:textId="61C25667" w:rsidR="00D008DE" w:rsidRPr="0010560D" w:rsidRDefault="00D008DE" w:rsidP="0010560D">
      <w:pPr>
        <w:pStyle w:val="body2"/>
        <w:tabs>
          <w:tab w:val="left" w:pos="6480"/>
        </w:tabs>
        <w:spacing w:after="200" w:line="300" w:lineRule="exact"/>
        <w:ind w:left="2160" w:firstLine="720"/>
        <w:contextualSpacing/>
        <w:rPr>
          <w:rFonts w:ascii="Arial" w:hAnsi="Arial" w:cs="Arial"/>
          <w:sz w:val="22"/>
          <w:szCs w:val="22"/>
        </w:rPr>
      </w:pPr>
      <w:r w:rsidRPr="0010560D">
        <w:rPr>
          <w:rFonts w:ascii="Arial" w:hAnsi="Arial" w:cs="Arial"/>
          <w:sz w:val="22"/>
          <w:szCs w:val="22"/>
        </w:rPr>
        <w:t>TTY Users Call:</w:t>
      </w:r>
      <w:r w:rsidR="00173698">
        <w:rPr>
          <w:rFonts w:ascii="Arial" w:hAnsi="Arial" w:cs="Arial"/>
          <w:sz w:val="22"/>
          <w:szCs w:val="22"/>
        </w:rPr>
        <w:t xml:space="preserve"> </w:t>
      </w:r>
      <w:r w:rsidR="00173698">
        <w:rPr>
          <w:rFonts w:ascii="Arial" w:hAnsi="Arial" w:cs="Arial"/>
          <w:sz w:val="22"/>
          <w:szCs w:val="22"/>
        </w:rPr>
        <w:tab/>
        <w:t>1-800-718-4347</w:t>
      </w:r>
    </w:p>
    <w:p w14:paraId="3570A1C9" w14:textId="7779A154" w:rsidR="00D008DE" w:rsidRPr="0010560D" w:rsidRDefault="00D008DE" w:rsidP="0010560D">
      <w:pPr>
        <w:pStyle w:val="body2"/>
        <w:tabs>
          <w:tab w:val="left" w:pos="6480"/>
        </w:tabs>
        <w:spacing w:after="200" w:line="300" w:lineRule="exact"/>
        <w:ind w:left="2160" w:firstLine="720"/>
        <w:contextualSpacing/>
        <w:rPr>
          <w:rFonts w:ascii="Arial" w:hAnsi="Arial" w:cs="Arial"/>
          <w:sz w:val="22"/>
          <w:szCs w:val="22"/>
        </w:rPr>
      </w:pPr>
      <w:r w:rsidRPr="0010560D">
        <w:rPr>
          <w:rFonts w:ascii="Arial" w:hAnsi="Arial" w:cs="Arial"/>
          <w:sz w:val="22"/>
          <w:szCs w:val="22"/>
        </w:rPr>
        <w:t>Fax:</w:t>
      </w:r>
      <w:r w:rsidR="00173698">
        <w:rPr>
          <w:rFonts w:ascii="Arial" w:hAnsi="Arial" w:cs="Arial"/>
          <w:sz w:val="22"/>
          <w:szCs w:val="22"/>
        </w:rPr>
        <w:tab/>
        <w:t>909-890-5748</w:t>
      </w:r>
    </w:p>
    <w:p w14:paraId="684CD27F" w14:textId="77777777" w:rsidR="00D20B1C" w:rsidRPr="0010560D" w:rsidRDefault="00D20B1C" w:rsidP="00D20B1C">
      <w:pPr>
        <w:pStyle w:val="body2"/>
        <w:tabs>
          <w:tab w:val="left" w:pos="6480"/>
        </w:tabs>
        <w:spacing w:after="200" w:line="300" w:lineRule="exact"/>
        <w:ind w:left="2160" w:firstLine="720"/>
        <w:contextualSpacing/>
        <w:rPr>
          <w:rFonts w:ascii="Arial" w:hAnsi="Arial" w:cs="Arial"/>
          <w:sz w:val="22"/>
          <w:szCs w:val="22"/>
        </w:rPr>
      </w:pPr>
    </w:p>
    <w:p w14:paraId="08D70AC8" w14:textId="52CBCEE8" w:rsidR="00125329" w:rsidRPr="0010560D" w:rsidRDefault="00DB1069" w:rsidP="0010560D">
      <w:pPr>
        <w:pStyle w:val="body2"/>
        <w:spacing w:after="200" w:line="300" w:lineRule="exact"/>
        <w:rPr>
          <w:rFonts w:ascii="Arial" w:hAnsi="Arial" w:cs="Arial"/>
          <w:sz w:val="22"/>
          <w:szCs w:val="22"/>
        </w:rPr>
      </w:pPr>
      <w:r w:rsidRPr="0010560D">
        <w:rPr>
          <w:rFonts w:ascii="Arial" w:hAnsi="Arial" w:cs="Arial"/>
          <w:sz w:val="22"/>
          <w:szCs w:val="22"/>
        </w:rPr>
        <w:t xml:space="preserve">If you </w:t>
      </w:r>
      <w:r w:rsidR="00B9032D" w:rsidRPr="0010560D">
        <w:rPr>
          <w:rFonts w:ascii="Arial" w:hAnsi="Arial" w:cs="Arial"/>
          <w:sz w:val="22"/>
          <w:szCs w:val="22"/>
        </w:rPr>
        <w:t xml:space="preserve">ask for </w:t>
      </w:r>
      <w:r w:rsidRPr="0010560D">
        <w:rPr>
          <w:rFonts w:ascii="Arial" w:hAnsi="Arial" w:cs="Arial"/>
          <w:sz w:val="22"/>
          <w:szCs w:val="22"/>
        </w:rPr>
        <w:t xml:space="preserve">a standard appeal by phone, </w:t>
      </w:r>
      <w:r w:rsidR="00B2361C" w:rsidRPr="0010560D">
        <w:rPr>
          <w:rFonts w:ascii="Arial" w:hAnsi="Arial" w:cs="Arial"/>
          <w:sz w:val="22"/>
          <w:szCs w:val="22"/>
        </w:rPr>
        <w:t>we will repeat your request back to you to be sure we have documented it correctly</w:t>
      </w:r>
      <w:r w:rsidR="00AB4DE4" w:rsidRPr="0010560D">
        <w:rPr>
          <w:rFonts w:ascii="Arial" w:hAnsi="Arial" w:cs="Arial"/>
          <w:sz w:val="22"/>
          <w:szCs w:val="22"/>
        </w:rPr>
        <w:t xml:space="preserve">. </w:t>
      </w:r>
      <w:r w:rsidR="00B2361C" w:rsidRPr="0010560D">
        <w:rPr>
          <w:rFonts w:ascii="Arial" w:hAnsi="Arial" w:cs="Arial"/>
          <w:sz w:val="22"/>
          <w:szCs w:val="22"/>
        </w:rPr>
        <w:t>W</w:t>
      </w:r>
      <w:r w:rsidRPr="0010560D">
        <w:rPr>
          <w:rFonts w:ascii="Arial" w:hAnsi="Arial" w:cs="Arial"/>
          <w:sz w:val="22"/>
          <w:szCs w:val="22"/>
        </w:rPr>
        <w:t xml:space="preserve">e will </w:t>
      </w:r>
      <w:r w:rsidR="00B2361C" w:rsidRPr="0010560D">
        <w:rPr>
          <w:rFonts w:ascii="Arial" w:hAnsi="Arial" w:cs="Arial"/>
          <w:sz w:val="22"/>
          <w:szCs w:val="22"/>
        </w:rPr>
        <w:t xml:space="preserve">also </w:t>
      </w:r>
      <w:r w:rsidRPr="0010560D">
        <w:rPr>
          <w:rFonts w:ascii="Arial" w:hAnsi="Arial" w:cs="Arial"/>
          <w:sz w:val="22"/>
          <w:szCs w:val="22"/>
        </w:rPr>
        <w:t>send you a letter</w:t>
      </w:r>
      <w:r w:rsidR="002916CB" w:rsidRPr="0010560D">
        <w:rPr>
          <w:rFonts w:ascii="Arial" w:hAnsi="Arial" w:cs="Arial"/>
          <w:sz w:val="22"/>
          <w:szCs w:val="22"/>
        </w:rPr>
        <w:t xml:space="preserve"> confirming</w:t>
      </w:r>
      <w:r w:rsidRPr="0010560D">
        <w:rPr>
          <w:rFonts w:ascii="Arial" w:hAnsi="Arial" w:cs="Arial"/>
          <w:sz w:val="22"/>
          <w:szCs w:val="22"/>
        </w:rPr>
        <w:t xml:space="preserve"> what you told us.</w:t>
      </w:r>
      <w:r w:rsidR="00AB4DE4" w:rsidRPr="0010560D">
        <w:rPr>
          <w:rFonts w:ascii="Arial" w:hAnsi="Arial" w:cs="Arial"/>
          <w:sz w:val="22"/>
          <w:szCs w:val="22"/>
        </w:rPr>
        <w:t xml:space="preserve"> </w:t>
      </w:r>
      <w:r w:rsidR="00B2361C" w:rsidRPr="0010560D">
        <w:rPr>
          <w:rFonts w:ascii="Arial" w:hAnsi="Arial" w:cs="Arial"/>
          <w:sz w:val="22"/>
          <w:szCs w:val="22"/>
        </w:rPr>
        <w:t>The letter will tell you how to make any corrections.</w:t>
      </w:r>
    </w:p>
    <w:p w14:paraId="5940CA79" w14:textId="77777777" w:rsidR="00DB1069" w:rsidRPr="007F2121" w:rsidRDefault="00DB1069" w:rsidP="007F2121">
      <w:pPr>
        <w:pStyle w:val="Heading2"/>
      </w:pPr>
      <w:r w:rsidRPr="007F2121">
        <w:t>What happens next?</w:t>
      </w:r>
    </w:p>
    <w:p w14:paraId="183FF7DF" w14:textId="03B76703" w:rsidR="009B0BD2" w:rsidRPr="0010560D" w:rsidRDefault="00DB1069" w:rsidP="0010560D">
      <w:pPr>
        <w:pStyle w:val="body2"/>
        <w:spacing w:after="200" w:line="300" w:lineRule="exact"/>
        <w:rPr>
          <w:rFonts w:ascii="Arial" w:hAnsi="Arial" w:cs="Arial"/>
          <w:sz w:val="22"/>
          <w:szCs w:val="22"/>
        </w:rPr>
      </w:pPr>
      <w:r w:rsidRPr="0010560D">
        <w:rPr>
          <w:rFonts w:ascii="Arial" w:hAnsi="Arial" w:cs="Arial"/>
          <w:sz w:val="22"/>
          <w:szCs w:val="22"/>
        </w:rPr>
        <w:t xml:space="preserve">If </w:t>
      </w:r>
      <w:r w:rsidR="00DF0CBA" w:rsidRPr="0010560D">
        <w:rPr>
          <w:rFonts w:ascii="Arial" w:hAnsi="Arial" w:cs="Arial"/>
          <w:sz w:val="22"/>
          <w:szCs w:val="22"/>
        </w:rPr>
        <w:t>you</w:t>
      </w:r>
      <w:r w:rsidR="00A1041E" w:rsidRPr="0010560D">
        <w:rPr>
          <w:rFonts w:ascii="Arial" w:hAnsi="Arial" w:cs="Arial"/>
          <w:sz w:val="22"/>
          <w:szCs w:val="22"/>
        </w:rPr>
        <w:t xml:space="preserve"> ask for </w:t>
      </w:r>
      <w:r w:rsidR="0054685E" w:rsidRPr="0010560D">
        <w:rPr>
          <w:rFonts w:ascii="Arial" w:hAnsi="Arial" w:cs="Arial"/>
          <w:sz w:val="22"/>
          <w:szCs w:val="22"/>
        </w:rPr>
        <w:t xml:space="preserve">a Level 1 </w:t>
      </w:r>
      <w:r w:rsidR="003B6862" w:rsidRPr="0010560D">
        <w:rPr>
          <w:rFonts w:ascii="Arial" w:hAnsi="Arial" w:cs="Arial"/>
          <w:sz w:val="22"/>
          <w:szCs w:val="22"/>
        </w:rPr>
        <w:t>A</w:t>
      </w:r>
      <w:r w:rsidR="00DF0CBA" w:rsidRPr="0010560D">
        <w:rPr>
          <w:rFonts w:ascii="Arial" w:hAnsi="Arial" w:cs="Arial"/>
          <w:sz w:val="22"/>
          <w:szCs w:val="22"/>
        </w:rPr>
        <w:t xml:space="preserve">ppeal and </w:t>
      </w:r>
      <w:r w:rsidRPr="0010560D">
        <w:rPr>
          <w:rFonts w:ascii="Arial" w:hAnsi="Arial" w:cs="Arial"/>
          <w:sz w:val="22"/>
          <w:szCs w:val="22"/>
        </w:rPr>
        <w:t>we con</w:t>
      </w:r>
      <w:r w:rsidR="00AB4DE4" w:rsidRPr="0010560D">
        <w:rPr>
          <w:rFonts w:ascii="Arial" w:hAnsi="Arial" w:cs="Arial"/>
          <w:sz w:val="22"/>
          <w:szCs w:val="22"/>
        </w:rPr>
        <w:t xml:space="preserve">tinue to deny your request for </w:t>
      </w:r>
      <w:r w:rsidRPr="00E70222">
        <w:rPr>
          <w:rFonts w:ascii="Arial" w:hAnsi="Arial" w:cs="Arial"/>
          <w:sz w:val="22"/>
          <w:szCs w:val="22"/>
        </w:rPr>
        <w:t>payment of</w:t>
      </w:r>
      <w:r w:rsidR="002F5F15" w:rsidRPr="0010560D">
        <w:rPr>
          <w:rFonts w:ascii="Arial" w:hAnsi="Arial" w:cs="Arial"/>
          <w:color w:val="548DD4"/>
          <w:sz w:val="22"/>
          <w:szCs w:val="22"/>
        </w:rPr>
        <w:t xml:space="preserve"> </w:t>
      </w:r>
      <w:r w:rsidRPr="0010560D">
        <w:rPr>
          <w:rFonts w:ascii="Arial" w:hAnsi="Arial" w:cs="Arial"/>
          <w:sz w:val="22"/>
          <w:szCs w:val="22"/>
        </w:rPr>
        <w:t xml:space="preserve">a service, </w:t>
      </w:r>
      <w:proofErr w:type="gramStart"/>
      <w:r w:rsidRPr="0010560D">
        <w:rPr>
          <w:rFonts w:ascii="Arial" w:hAnsi="Arial" w:cs="Arial"/>
          <w:sz w:val="22"/>
          <w:szCs w:val="22"/>
        </w:rPr>
        <w:t>we’ll</w:t>
      </w:r>
      <w:proofErr w:type="gramEnd"/>
      <w:r w:rsidRPr="0010560D">
        <w:rPr>
          <w:rFonts w:ascii="Arial" w:hAnsi="Arial" w:cs="Arial"/>
          <w:sz w:val="22"/>
          <w:szCs w:val="22"/>
        </w:rPr>
        <w:t xml:space="preserve"> </w:t>
      </w:r>
      <w:r w:rsidR="000C504F" w:rsidRPr="0010560D">
        <w:rPr>
          <w:rFonts w:ascii="Arial" w:hAnsi="Arial" w:cs="Arial"/>
          <w:sz w:val="22"/>
          <w:szCs w:val="22"/>
        </w:rPr>
        <w:t>send you a written decision</w:t>
      </w:r>
      <w:r w:rsidR="00B4606F" w:rsidRPr="0010560D">
        <w:rPr>
          <w:rFonts w:ascii="Arial" w:hAnsi="Arial" w:cs="Arial"/>
          <w:sz w:val="22"/>
          <w:szCs w:val="22"/>
        </w:rPr>
        <w:t>.</w:t>
      </w:r>
    </w:p>
    <w:p w14:paraId="622A2816" w14:textId="61081549" w:rsidR="002F5F15" w:rsidRPr="00D20B1C" w:rsidRDefault="00B4606F" w:rsidP="00D20B1C">
      <w:pPr>
        <w:pStyle w:val="body2"/>
        <w:spacing w:after="200" w:line="300" w:lineRule="exact"/>
        <w:rPr>
          <w:rFonts w:ascii="Arial" w:hAnsi="Arial" w:cs="Arial"/>
          <w:b/>
          <w:sz w:val="22"/>
          <w:szCs w:val="22"/>
        </w:rPr>
      </w:pPr>
      <w:r w:rsidRPr="0010560D">
        <w:rPr>
          <w:rFonts w:ascii="Arial" w:hAnsi="Arial" w:cs="Arial"/>
          <w:sz w:val="22"/>
          <w:szCs w:val="22"/>
        </w:rPr>
        <w:t>If the service was originally a Medicare service or a service covered by both Medicare and Medi-Cal, we will automatically send your case to an independent reviewer.</w:t>
      </w:r>
      <w:r w:rsidR="009B0BD2" w:rsidRPr="0010560D">
        <w:rPr>
          <w:rFonts w:ascii="Arial" w:hAnsi="Arial" w:cs="Arial"/>
          <w:sz w:val="22"/>
          <w:szCs w:val="22"/>
        </w:rPr>
        <w:t xml:space="preserve"> </w:t>
      </w:r>
      <w:r w:rsidR="00DB1069" w:rsidRPr="0010560D">
        <w:rPr>
          <w:rFonts w:ascii="Arial" w:hAnsi="Arial" w:cs="Arial"/>
          <w:sz w:val="22"/>
          <w:szCs w:val="22"/>
        </w:rPr>
        <w:t>If the independent reviewer denies your request, the written decision will explain if you have additional appeal rights.</w:t>
      </w:r>
    </w:p>
    <w:p w14:paraId="62711BCC" w14:textId="1259406C" w:rsidR="0054685E" w:rsidRPr="0010560D" w:rsidRDefault="00B4606F" w:rsidP="00D20B1C">
      <w:pPr>
        <w:pStyle w:val="Specialnote2"/>
        <w:numPr>
          <w:ilvl w:val="0"/>
          <w:numId w:val="0"/>
        </w:numPr>
        <w:tabs>
          <w:tab w:val="clear" w:pos="360"/>
          <w:tab w:val="left" w:pos="0"/>
        </w:tabs>
        <w:ind w:right="0"/>
        <w:rPr>
          <w:rFonts w:cs="Arial"/>
          <w:szCs w:val="22"/>
        </w:rPr>
      </w:pPr>
      <w:r w:rsidRPr="0010560D">
        <w:rPr>
          <w:rFonts w:cs="Arial"/>
          <w:szCs w:val="22"/>
        </w:rPr>
        <w:t xml:space="preserve">If the service was </w:t>
      </w:r>
      <w:r w:rsidR="00A964E0" w:rsidRPr="0010560D">
        <w:rPr>
          <w:rFonts w:cs="Arial"/>
          <w:szCs w:val="22"/>
        </w:rPr>
        <w:t xml:space="preserve">a </w:t>
      </w:r>
      <w:r w:rsidRPr="0010560D">
        <w:rPr>
          <w:rFonts w:cs="Arial"/>
          <w:szCs w:val="22"/>
        </w:rPr>
        <w:t>Medi-Cal service, you can ask for a</w:t>
      </w:r>
      <w:r w:rsidR="00475A7C" w:rsidRPr="0010560D">
        <w:rPr>
          <w:rFonts w:cs="Arial"/>
          <w:szCs w:val="22"/>
        </w:rPr>
        <w:t xml:space="preserve">n </w:t>
      </w:r>
      <w:r w:rsidR="00475A7C" w:rsidRPr="0010560D">
        <w:rPr>
          <w:rFonts w:cs="Arial"/>
          <w:b/>
          <w:szCs w:val="22"/>
        </w:rPr>
        <w:t>Independent Medical Review</w:t>
      </w:r>
      <w:r w:rsidR="00C24F96" w:rsidRPr="0010560D">
        <w:rPr>
          <w:rFonts w:cs="Arial"/>
          <w:b/>
          <w:szCs w:val="22"/>
        </w:rPr>
        <w:t xml:space="preserve"> (IMR)</w:t>
      </w:r>
      <w:r w:rsidR="00475A7C" w:rsidRPr="0010560D">
        <w:rPr>
          <w:rFonts w:cs="Arial"/>
          <w:szCs w:val="22"/>
        </w:rPr>
        <w:t xml:space="preserve"> or a</w:t>
      </w:r>
      <w:r w:rsidRPr="0010560D">
        <w:rPr>
          <w:rFonts w:cs="Arial"/>
          <w:szCs w:val="22"/>
        </w:rPr>
        <w:t xml:space="preserve"> </w:t>
      </w:r>
      <w:r w:rsidRPr="0010560D">
        <w:rPr>
          <w:rFonts w:cs="Arial"/>
          <w:b/>
          <w:szCs w:val="22"/>
        </w:rPr>
        <w:t>St</w:t>
      </w:r>
      <w:r w:rsidR="00A964E0" w:rsidRPr="0010560D">
        <w:rPr>
          <w:rFonts w:cs="Arial"/>
          <w:b/>
          <w:szCs w:val="22"/>
        </w:rPr>
        <w:t>a</w:t>
      </w:r>
      <w:r w:rsidRPr="0010560D">
        <w:rPr>
          <w:rFonts w:cs="Arial"/>
          <w:b/>
          <w:szCs w:val="22"/>
        </w:rPr>
        <w:t>te Hearing</w:t>
      </w:r>
      <w:r w:rsidR="00A964E0" w:rsidRPr="0010560D">
        <w:rPr>
          <w:rFonts w:cs="Arial"/>
          <w:szCs w:val="22"/>
        </w:rPr>
        <w:t>. Your written decision will give you instructions on how to req</w:t>
      </w:r>
      <w:r w:rsidR="00AB4DE4" w:rsidRPr="0010560D">
        <w:rPr>
          <w:rFonts w:cs="Arial"/>
          <w:szCs w:val="22"/>
        </w:rPr>
        <w:t xml:space="preserve">uest the next level of appeal. </w:t>
      </w:r>
      <w:r w:rsidR="003B6862" w:rsidRPr="0010560D">
        <w:rPr>
          <w:rFonts w:cs="Arial"/>
          <w:szCs w:val="22"/>
        </w:rPr>
        <w:t>Information is also below.</w:t>
      </w:r>
    </w:p>
    <w:p w14:paraId="5DA1A1EC" w14:textId="69B5AB21" w:rsidR="004B47C9" w:rsidRPr="00D20B1C" w:rsidRDefault="004B47C9" w:rsidP="007F2121">
      <w:pPr>
        <w:pStyle w:val="Heading1"/>
        <w:rPr>
          <w:i/>
        </w:rPr>
      </w:pPr>
      <w:r w:rsidRPr="00D20B1C">
        <w:t>How to ask for an Independent Medical Review</w:t>
      </w:r>
      <w:r w:rsidR="00C24F96" w:rsidRPr="00D20B1C">
        <w:t xml:space="preserve"> (IMR)</w:t>
      </w:r>
    </w:p>
    <w:p w14:paraId="1A925D35" w14:textId="696B9FA2" w:rsidR="00BC30BB" w:rsidRPr="0010560D" w:rsidRDefault="004B47C9"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You can ask for an Independent Medical Review (IMR) for Medi-Cal covered services</w:t>
      </w:r>
      <w:r w:rsidR="00E62D27" w:rsidRPr="0010560D">
        <w:rPr>
          <w:rFonts w:ascii="Arial" w:hAnsi="Arial" w:cs="Arial"/>
          <w:b w:val="0"/>
          <w:i w:val="0"/>
          <w:sz w:val="22"/>
          <w:szCs w:val="22"/>
        </w:rPr>
        <w:t xml:space="preserve"> and items</w:t>
      </w:r>
      <w:r w:rsidRPr="0010560D">
        <w:rPr>
          <w:rFonts w:ascii="Arial" w:hAnsi="Arial" w:cs="Arial"/>
          <w:b w:val="0"/>
          <w:i w:val="0"/>
          <w:sz w:val="22"/>
          <w:szCs w:val="22"/>
        </w:rPr>
        <w:t xml:space="preserve"> </w:t>
      </w:r>
      <w:r w:rsidR="00BC30BB" w:rsidRPr="0010560D">
        <w:rPr>
          <w:rFonts w:ascii="Arial" w:hAnsi="Arial" w:cs="Arial"/>
          <w:b w:val="0"/>
          <w:i w:val="0"/>
          <w:sz w:val="22"/>
          <w:szCs w:val="22"/>
        </w:rPr>
        <w:t xml:space="preserve">from the California Department </w:t>
      </w:r>
      <w:r w:rsidR="00AB4DE4" w:rsidRPr="0010560D">
        <w:rPr>
          <w:rFonts w:ascii="Arial" w:hAnsi="Arial" w:cs="Arial"/>
          <w:b w:val="0"/>
          <w:i w:val="0"/>
          <w:sz w:val="22"/>
          <w:szCs w:val="22"/>
        </w:rPr>
        <w:t>of Managed Health Care (D</w:t>
      </w:r>
      <w:r w:rsidR="00706E0A" w:rsidRPr="0010560D">
        <w:rPr>
          <w:rFonts w:ascii="Arial" w:hAnsi="Arial" w:cs="Arial"/>
          <w:b w:val="0"/>
          <w:i w:val="0"/>
          <w:sz w:val="22"/>
          <w:szCs w:val="22"/>
        </w:rPr>
        <w:t>epartment</w:t>
      </w:r>
      <w:r w:rsidR="00AB4DE4" w:rsidRPr="0010560D">
        <w:rPr>
          <w:rFonts w:ascii="Arial" w:hAnsi="Arial" w:cs="Arial"/>
          <w:b w:val="0"/>
          <w:i w:val="0"/>
          <w:sz w:val="22"/>
          <w:szCs w:val="22"/>
        </w:rPr>
        <w:t xml:space="preserve">). </w:t>
      </w:r>
      <w:r w:rsidR="00BC30BB" w:rsidRPr="0010560D">
        <w:rPr>
          <w:rFonts w:ascii="Arial" w:hAnsi="Arial" w:cs="Arial"/>
          <w:b w:val="0"/>
          <w:i w:val="0"/>
          <w:sz w:val="22"/>
          <w:szCs w:val="22"/>
        </w:rPr>
        <w:t>You can ask f</w:t>
      </w:r>
      <w:r w:rsidR="00AB4DE4" w:rsidRPr="0010560D">
        <w:rPr>
          <w:rFonts w:ascii="Arial" w:hAnsi="Arial" w:cs="Arial"/>
          <w:b w:val="0"/>
          <w:i w:val="0"/>
          <w:sz w:val="22"/>
          <w:szCs w:val="22"/>
        </w:rPr>
        <w:t xml:space="preserve">or an IMR if you disagree with </w:t>
      </w:r>
      <w:r w:rsidR="00173698">
        <w:rPr>
          <w:rFonts w:ascii="Arial" w:hAnsi="Arial" w:cs="Arial"/>
          <w:b w:val="0"/>
          <w:i w:val="0"/>
          <w:sz w:val="22"/>
          <w:szCs w:val="22"/>
        </w:rPr>
        <w:t xml:space="preserve">IEHP </w:t>
      </w:r>
      <w:proofErr w:type="spellStart"/>
      <w:r w:rsidR="00173698">
        <w:rPr>
          <w:rFonts w:ascii="Arial" w:hAnsi="Arial" w:cs="Arial"/>
          <w:b w:val="0"/>
          <w:i w:val="0"/>
          <w:sz w:val="22"/>
          <w:szCs w:val="22"/>
        </w:rPr>
        <w:t>DualChoice</w:t>
      </w:r>
      <w:r w:rsidR="00BC30BB" w:rsidRPr="0010560D">
        <w:rPr>
          <w:rFonts w:ascii="Arial" w:hAnsi="Arial" w:cs="Arial"/>
          <w:b w:val="0"/>
          <w:i w:val="0"/>
          <w:sz w:val="22"/>
          <w:szCs w:val="22"/>
        </w:rPr>
        <w:t>’s</w:t>
      </w:r>
      <w:proofErr w:type="spellEnd"/>
      <w:r w:rsidR="00BC30BB" w:rsidRPr="0010560D">
        <w:rPr>
          <w:rFonts w:ascii="Arial" w:hAnsi="Arial" w:cs="Arial"/>
          <w:b w:val="0"/>
          <w:i w:val="0"/>
          <w:sz w:val="22"/>
          <w:szCs w:val="22"/>
        </w:rPr>
        <w:t xml:space="preserve"> Level 1 Appeal decision or </w:t>
      </w:r>
      <w:r w:rsidR="00125329" w:rsidRPr="0010560D">
        <w:rPr>
          <w:rFonts w:ascii="Arial" w:hAnsi="Arial" w:cs="Arial"/>
          <w:b w:val="0"/>
          <w:i w:val="0"/>
          <w:sz w:val="22"/>
          <w:szCs w:val="22"/>
        </w:rPr>
        <w:t xml:space="preserve">if </w:t>
      </w:r>
      <w:r w:rsidR="00173698">
        <w:rPr>
          <w:rFonts w:ascii="Arial" w:hAnsi="Arial" w:cs="Arial"/>
          <w:b w:val="0"/>
          <w:i w:val="0"/>
          <w:sz w:val="22"/>
          <w:szCs w:val="22"/>
        </w:rPr>
        <w:t>IEHP DualChoice</w:t>
      </w:r>
      <w:r w:rsidR="00BC30BB" w:rsidRPr="0010560D">
        <w:rPr>
          <w:rFonts w:ascii="Arial" w:hAnsi="Arial" w:cs="Arial"/>
          <w:b w:val="0"/>
          <w:i w:val="0"/>
          <w:sz w:val="22"/>
          <w:szCs w:val="22"/>
        </w:rPr>
        <w:t xml:space="preserve"> has not resolved your Level 1 Appeal after 30 days.</w:t>
      </w:r>
      <w:r w:rsidR="00CD20C6" w:rsidRPr="0010560D">
        <w:rPr>
          <w:rStyle w:val="Planinstructions"/>
          <w:rFonts w:cs="Arial"/>
          <w:color w:val="auto"/>
          <w:szCs w:val="22"/>
        </w:rPr>
        <w:t xml:space="preserve"> </w:t>
      </w:r>
      <w:r w:rsidR="00CD20C6" w:rsidRPr="0010560D">
        <w:rPr>
          <w:rStyle w:val="Planinstructions"/>
          <w:rFonts w:cs="Arial"/>
          <w:b w:val="0"/>
          <w:color w:val="auto"/>
          <w:szCs w:val="22"/>
        </w:rPr>
        <w:t>In special cases, you can also ask for an Independent Medical Review (IMR) without first appealing to our plan.</w:t>
      </w:r>
    </w:p>
    <w:p w14:paraId="7C0E7166" w14:textId="57D6317C" w:rsidR="00BC30BB" w:rsidRPr="0010560D" w:rsidRDefault="004B47C9" w:rsidP="0010560D">
      <w:pPr>
        <w:pStyle w:val="Body1"/>
        <w:spacing w:after="200" w:line="300" w:lineRule="exact"/>
        <w:rPr>
          <w:rFonts w:ascii="Arial" w:hAnsi="Arial" w:cs="Arial"/>
          <w:color w:val="auto"/>
          <w:sz w:val="22"/>
          <w:szCs w:val="22"/>
        </w:rPr>
      </w:pPr>
      <w:r w:rsidRPr="0010560D">
        <w:rPr>
          <w:rFonts w:ascii="Arial" w:hAnsi="Arial" w:cs="Arial"/>
          <w:sz w:val="22"/>
          <w:szCs w:val="22"/>
        </w:rPr>
        <w:t>In most cases, you must fi</w:t>
      </w:r>
      <w:r w:rsidR="00AB4DE4" w:rsidRPr="0010560D">
        <w:rPr>
          <w:rFonts w:ascii="Arial" w:hAnsi="Arial" w:cs="Arial"/>
          <w:sz w:val="22"/>
          <w:szCs w:val="22"/>
        </w:rPr>
        <w:t xml:space="preserve">le a Level 1 Appeal with </w:t>
      </w:r>
      <w:r w:rsidR="00173698">
        <w:rPr>
          <w:rFonts w:ascii="Arial" w:hAnsi="Arial" w:cs="Arial"/>
          <w:sz w:val="22"/>
          <w:szCs w:val="22"/>
        </w:rPr>
        <w:t>IEHP DualChoice</w:t>
      </w:r>
      <w:r w:rsidRPr="0010560D">
        <w:rPr>
          <w:rFonts w:ascii="Arial" w:hAnsi="Arial" w:cs="Arial"/>
          <w:sz w:val="22"/>
          <w:szCs w:val="22"/>
        </w:rPr>
        <w:t xml:space="preserve"> before requesting an IMR</w:t>
      </w:r>
      <w:r w:rsidR="00CD20C6" w:rsidRPr="0010560D">
        <w:rPr>
          <w:rFonts w:ascii="Arial" w:hAnsi="Arial" w:cs="Arial"/>
          <w:sz w:val="22"/>
          <w:szCs w:val="22"/>
        </w:rPr>
        <w:t>; however,</w:t>
      </w:r>
      <w:r w:rsidR="00BC30BB" w:rsidRPr="0010560D">
        <w:rPr>
          <w:rFonts w:ascii="Arial" w:hAnsi="Arial" w:cs="Arial"/>
          <w:b/>
          <w:i/>
          <w:sz w:val="22"/>
          <w:szCs w:val="22"/>
        </w:rPr>
        <w:t xml:space="preserve"> </w:t>
      </w:r>
      <w:r w:rsidR="00CD20C6" w:rsidRPr="0010560D">
        <w:rPr>
          <w:rFonts w:ascii="Arial" w:hAnsi="Arial" w:cs="Arial"/>
          <w:color w:val="auto"/>
          <w:sz w:val="22"/>
          <w:szCs w:val="22"/>
        </w:rPr>
        <w:t>y</w:t>
      </w:r>
      <w:r w:rsidR="00BC30BB" w:rsidRPr="0010560D">
        <w:rPr>
          <w:rFonts w:ascii="Arial" w:hAnsi="Arial" w:cs="Arial"/>
          <w:color w:val="auto"/>
          <w:sz w:val="22"/>
          <w:szCs w:val="22"/>
        </w:rPr>
        <w:t xml:space="preserve">ou may be able to have an IMR without appealing to </w:t>
      </w:r>
      <w:r w:rsidR="00173698">
        <w:rPr>
          <w:rFonts w:ascii="Arial" w:hAnsi="Arial" w:cs="Arial"/>
          <w:color w:val="auto"/>
          <w:sz w:val="22"/>
          <w:szCs w:val="22"/>
        </w:rPr>
        <w:t>IEHP DualChoice</w:t>
      </w:r>
      <w:r w:rsidR="00BC30BB" w:rsidRPr="0010560D">
        <w:rPr>
          <w:rFonts w:ascii="Arial" w:hAnsi="Arial" w:cs="Arial"/>
          <w:color w:val="auto"/>
          <w:sz w:val="22"/>
          <w:szCs w:val="22"/>
        </w:rPr>
        <w:t xml:space="preserve"> first if:</w:t>
      </w:r>
    </w:p>
    <w:p w14:paraId="51214A45" w14:textId="77777777" w:rsidR="00BC30BB" w:rsidRPr="0010560D" w:rsidRDefault="00BC30BB" w:rsidP="0010560D">
      <w:pPr>
        <w:pStyle w:val="Body1"/>
        <w:numPr>
          <w:ilvl w:val="0"/>
          <w:numId w:val="12"/>
        </w:numPr>
        <w:spacing w:after="200" w:line="300" w:lineRule="exact"/>
        <w:rPr>
          <w:rFonts w:ascii="Arial" w:hAnsi="Arial" w:cs="Arial"/>
          <w:color w:val="auto"/>
          <w:sz w:val="22"/>
          <w:szCs w:val="22"/>
        </w:rPr>
      </w:pPr>
      <w:r w:rsidRPr="0010560D">
        <w:rPr>
          <w:rFonts w:ascii="Arial" w:hAnsi="Arial" w:cs="Arial"/>
          <w:color w:val="auto"/>
          <w:sz w:val="22"/>
          <w:szCs w:val="22"/>
        </w:rPr>
        <w:t>Your problem is urgent and involves an immediate and serious threat to your health.</w:t>
      </w:r>
    </w:p>
    <w:p w14:paraId="0631C457" w14:textId="4F354EEB" w:rsidR="00BC30BB" w:rsidRPr="00D20B1C" w:rsidRDefault="00173698" w:rsidP="0010560D">
      <w:pPr>
        <w:pStyle w:val="Body1"/>
        <w:numPr>
          <w:ilvl w:val="0"/>
          <w:numId w:val="12"/>
        </w:numPr>
        <w:spacing w:after="200" w:line="300" w:lineRule="exact"/>
        <w:rPr>
          <w:rFonts w:ascii="Arial" w:hAnsi="Arial" w:cs="Arial"/>
          <w:color w:val="auto"/>
          <w:sz w:val="22"/>
          <w:szCs w:val="22"/>
        </w:rPr>
      </w:pPr>
      <w:r>
        <w:rPr>
          <w:rFonts w:ascii="Arial" w:hAnsi="Arial" w:cs="Arial"/>
          <w:color w:val="auto"/>
          <w:sz w:val="22"/>
          <w:szCs w:val="22"/>
        </w:rPr>
        <w:t>IEHP DualChoice</w:t>
      </w:r>
      <w:r w:rsidR="00BC30BB" w:rsidRPr="0010560D">
        <w:rPr>
          <w:rFonts w:ascii="Arial" w:hAnsi="Arial" w:cs="Arial"/>
          <w:color w:val="auto"/>
          <w:sz w:val="22"/>
          <w:szCs w:val="22"/>
        </w:rPr>
        <w:t xml:space="preserve"> denied a Medi-Cal service or treatment because it is experimental or investigational.</w:t>
      </w:r>
    </w:p>
    <w:p w14:paraId="0ECB98F8" w14:textId="62816CA9" w:rsidR="00B03309" w:rsidRPr="0010560D" w:rsidRDefault="004B47C9"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You cannot ask for an IMR if you have already had a State Hearing on the same issue</w:t>
      </w:r>
      <w:r w:rsidR="000A4D3B" w:rsidRPr="0010560D">
        <w:rPr>
          <w:rFonts w:ascii="Arial" w:hAnsi="Arial" w:cs="Arial"/>
          <w:b w:val="0"/>
          <w:i w:val="0"/>
          <w:sz w:val="22"/>
          <w:szCs w:val="22"/>
        </w:rPr>
        <w:t>. If you get an IMR and you are not satisfied with the result, you can still ask for a State Hearing.</w:t>
      </w:r>
    </w:p>
    <w:p w14:paraId="4590C510" w14:textId="0CBAE34F" w:rsidR="00B03309" w:rsidRPr="0010560D" w:rsidRDefault="00B03309" w:rsidP="0010560D">
      <w:pPr>
        <w:pStyle w:val="table2"/>
        <w:spacing w:after="200" w:line="300" w:lineRule="exact"/>
        <w:jc w:val="left"/>
        <w:rPr>
          <w:rFonts w:ascii="Arial" w:hAnsi="Arial" w:cs="Arial"/>
          <w:b w:val="0"/>
          <w:i w:val="0"/>
          <w:sz w:val="22"/>
          <w:szCs w:val="22"/>
        </w:rPr>
      </w:pPr>
      <w:r w:rsidRPr="0010560D">
        <w:rPr>
          <w:rFonts w:ascii="Arial" w:hAnsi="Arial" w:cs="Arial"/>
          <w:i w:val="0"/>
          <w:sz w:val="22"/>
          <w:szCs w:val="22"/>
        </w:rPr>
        <w:t xml:space="preserve">How to ask for an IMR. </w:t>
      </w:r>
      <w:r w:rsidRPr="0010560D">
        <w:rPr>
          <w:rFonts w:ascii="Arial" w:hAnsi="Arial" w:cs="Arial"/>
          <w:b w:val="0"/>
          <w:i w:val="0"/>
          <w:sz w:val="22"/>
          <w:szCs w:val="22"/>
        </w:rPr>
        <w:t xml:space="preserve">Fill out the online Independent Medical Review/Complaint Form available at </w:t>
      </w:r>
      <w:r w:rsidR="00B545E1" w:rsidRPr="00E70222">
        <w:rPr>
          <w:rFonts w:ascii="Arial" w:hAnsi="Arial" w:cs="Arial"/>
          <w:b w:val="0"/>
          <w:i w:val="0"/>
          <w:sz w:val="22"/>
          <w:szCs w:val="22"/>
        </w:rPr>
        <w:t>www.dmhc.ca.gov/fileacomplaint/submitanindependentmedicalreviewcomplaintform.aspx</w:t>
      </w:r>
      <w:r w:rsidRPr="0010560D">
        <w:rPr>
          <w:rFonts w:ascii="Arial" w:hAnsi="Arial" w:cs="Arial"/>
          <w:b w:val="0"/>
          <w:i w:val="0"/>
          <w:sz w:val="22"/>
          <w:szCs w:val="22"/>
        </w:rPr>
        <w:t xml:space="preserve"> </w:t>
      </w:r>
      <w:r w:rsidR="00EC7911" w:rsidRPr="0010560D">
        <w:rPr>
          <w:rFonts w:ascii="Arial" w:hAnsi="Arial" w:cs="Arial"/>
          <w:b w:val="0"/>
          <w:i w:val="0"/>
          <w:sz w:val="22"/>
          <w:szCs w:val="22"/>
        </w:rPr>
        <w:t xml:space="preserve">or </w:t>
      </w:r>
      <w:r w:rsidRPr="0010560D">
        <w:rPr>
          <w:rFonts w:ascii="Arial" w:hAnsi="Arial" w:cs="Arial"/>
          <w:b w:val="0"/>
          <w:i w:val="0"/>
          <w:sz w:val="22"/>
          <w:szCs w:val="22"/>
        </w:rPr>
        <w:t>you can fill out the hard copy IMR application form that is included with this notice and send it to:</w:t>
      </w:r>
    </w:p>
    <w:p w14:paraId="5DE4D9B7" w14:textId="77777777" w:rsidR="00B03309" w:rsidRPr="0010560D" w:rsidRDefault="00B03309" w:rsidP="0010560D">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lastRenderedPageBreak/>
        <w:t>Help Center</w:t>
      </w:r>
    </w:p>
    <w:p w14:paraId="2F8138B1" w14:textId="77777777" w:rsidR="00B03309" w:rsidRPr="0010560D" w:rsidRDefault="00B03309" w:rsidP="0010560D">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Department of Managed Health Care</w:t>
      </w:r>
    </w:p>
    <w:p w14:paraId="0B68B7C5" w14:textId="77777777" w:rsidR="00B03309" w:rsidRPr="0010560D" w:rsidRDefault="00B03309" w:rsidP="0010560D">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980 Ninth Street, Suite 500</w:t>
      </w:r>
    </w:p>
    <w:p w14:paraId="4B5EAF65" w14:textId="77777777" w:rsidR="00B03309" w:rsidRPr="0010560D" w:rsidRDefault="00B03309" w:rsidP="0010560D">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Sacramento, CA 95814-2725</w:t>
      </w:r>
    </w:p>
    <w:p w14:paraId="4443634A" w14:textId="0BD94A84" w:rsidR="00B03309" w:rsidRPr="0010560D" w:rsidRDefault="00B03309" w:rsidP="00D20B1C">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FAX: 916-255-5241</w:t>
      </w:r>
    </w:p>
    <w:p w14:paraId="2C51894A" w14:textId="5C568F25" w:rsidR="005509AA" w:rsidRPr="00D20B1C" w:rsidRDefault="00B03309" w:rsidP="0010560D">
      <w:pPr>
        <w:pStyle w:val="Body1"/>
        <w:spacing w:after="200" w:line="300" w:lineRule="exact"/>
        <w:rPr>
          <w:rFonts w:ascii="Arial" w:hAnsi="Arial" w:cs="Arial"/>
          <w:sz w:val="22"/>
          <w:szCs w:val="22"/>
        </w:rPr>
      </w:pPr>
      <w:r w:rsidRPr="0010560D">
        <w:rPr>
          <w:rFonts w:ascii="Arial" w:hAnsi="Arial" w:cs="Arial"/>
          <w:sz w:val="22"/>
          <w:szCs w:val="22"/>
        </w:rPr>
        <w:t>If you choose to do so, you may attach copies of letters or other documents about the service or item that was denied. If you do, send copies of documents, not originals. The Department Help Center may not be able to return all original documents.</w:t>
      </w:r>
    </w:p>
    <w:p w14:paraId="3EC60050" w14:textId="4BAD2379" w:rsidR="00B03309" w:rsidRPr="0010560D" w:rsidRDefault="004B47C9"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 xml:space="preserve">You or your representative must ask for an IMR within </w:t>
      </w:r>
      <w:r w:rsidRPr="0010560D">
        <w:rPr>
          <w:rFonts w:ascii="Arial" w:hAnsi="Arial" w:cs="Arial"/>
          <w:i w:val="0"/>
          <w:sz w:val="22"/>
          <w:szCs w:val="22"/>
        </w:rPr>
        <w:t>6 months</w:t>
      </w:r>
      <w:r w:rsidRPr="0010560D">
        <w:rPr>
          <w:rFonts w:ascii="Arial" w:hAnsi="Arial" w:cs="Arial"/>
          <w:b w:val="0"/>
          <w:i w:val="0"/>
          <w:sz w:val="22"/>
          <w:szCs w:val="22"/>
        </w:rPr>
        <w:t xml:space="preserve"> after we send you a written decision.</w:t>
      </w:r>
      <w:r w:rsidR="00CD7351" w:rsidRPr="0010560D">
        <w:rPr>
          <w:rFonts w:ascii="Arial" w:hAnsi="Arial" w:cs="Arial"/>
          <w:b w:val="0"/>
          <w:i w:val="0"/>
          <w:sz w:val="22"/>
          <w:szCs w:val="22"/>
        </w:rPr>
        <w:t xml:space="preserve"> </w:t>
      </w:r>
      <w:r w:rsidR="000041C4" w:rsidRPr="0010560D">
        <w:rPr>
          <w:rFonts w:ascii="Arial" w:hAnsi="Arial" w:cs="Arial"/>
          <w:b w:val="0"/>
          <w:i w:val="0"/>
          <w:sz w:val="22"/>
          <w:szCs w:val="22"/>
        </w:rPr>
        <w:t>However, the D</w:t>
      </w:r>
      <w:r w:rsidR="00706E0A" w:rsidRPr="0010560D">
        <w:rPr>
          <w:rFonts w:ascii="Arial" w:hAnsi="Arial" w:cs="Arial"/>
          <w:b w:val="0"/>
          <w:i w:val="0"/>
          <w:sz w:val="22"/>
          <w:szCs w:val="22"/>
        </w:rPr>
        <w:t>epartment</w:t>
      </w:r>
      <w:r w:rsidR="000041C4" w:rsidRPr="0010560D">
        <w:rPr>
          <w:rFonts w:ascii="Arial" w:hAnsi="Arial" w:cs="Arial"/>
          <w:b w:val="0"/>
          <w:i w:val="0"/>
          <w:sz w:val="22"/>
          <w:szCs w:val="22"/>
        </w:rPr>
        <w:t xml:space="preserve"> may extend the 6-month </w:t>
      </w:r>
      <w:r w:rsidR="00CD7351" w:rsidRPr="0010560D">
        <w:rPr>
          <w:rFonts w:ascii="Arial" w:hAnsi="Arial" w:cs="Arial"/>
          <w:b w:val="0"/>
          <w:i w:val="0"/>
          <w:sz w:val="22"/>
          <w:szCs w:val="22"/>
        </w:rPr>
        <w:t>deadline</w:t>
      </w:r>
      <w:r w:rsidR="00C316DF" w:rsidRPr="0010560D">
        <w:rPr>
          <w:rFonts w:ascii="Arial" w:hAnsi="Arial" w:cs="Arial"/>
          <w:b w:val="0"/>
          <w:i w:val="0"/>
          <w:sz w:val="22"/>
          <w:szCs w:val="22"/>
        </w:rPr>
        <w:t xml:space="preserve"> for good reasons such as you had a medical condition that prevented you from asking for the IMR within 6 months or you did not get adequate notice of the IMR process.</w:t>
      </w:r>
    </w:p>
    <w:p w14:paraId="5DF29C81" w14:textId="3609200C" w:rsidR="00EA39D4" w:rsidRPr="00F45C89" w:rsidRDefault="00EA39D4" w:rsidP="00F45C89">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 xml:space="preserve">Call the </w:t>
      </w:r>
      <w:r w:rsidRPr="0010560D">
        <w:rPr>
          <w:rFonts w:ascii="Arial" w:hAnsi="Arial" w:cs="Arial"/>
          <w:i w:val="0"/>
          <w:sz w:val="22"/>
          <w:szCs w:val="22"/>
        </w:rPr>
        <w:t>California Department of Managed Health Care (DMHC)</w:t>
      </w:r>
      <w:r w:rsidR="00B6596B" w:rsidRPr="0010560D">
        <w:rPr>
          <w:rFonts w:ascii="Arial" w:hAnsi="Arial" w:cs="Arial"/>
          <w:i w:val="0"/>
          <w:sz w:val="22"/>
          <w:szCs w:val="22"/>
        </w:rPr>
        <w:t xml:space="preserve"> </w:t>
      </w:r>
      <w:r w:rsidR="000041C4" w:rsidRPr="0010560D">
        <w:rPr>
          <w:rFonts w:ascii="Arial" w:hAnsi="Arial" w:cs="Arial"/>
          <w:i w:val="0"/>
          <w:sz w:val="22"/>
          <w:szCs w:val="22"/>
        </w:rPr>
        <w:t>toll-free at 1-888-466-2219</w:t>
      </w:r>
      <w:r w:rsidRPr="0010560D">
        <w:rPr>
          <w:rFonts w:ascii="Arial" w:hAnsi="Arial" w:cs="Arial"/>
          <w:b w:val="0"/>
          <w:i w:val="0"/>
          <w:sz w:val="22"/>
          <w:szCs w:val="22"/>
        </w:rPr>
        <w:t xml:space="preserve"> for free help. The </w:t>
      </w:r>
      <w:r w:rsidR="00CD20C6" w:rsidRPr="0010560D">
        <w:rPr>
          <w:rFonts w:ascii="Arial" w:hAnsi="Arial" w:cs="Arial"/>
          <w:b w:val="0"/>
          <w:i w:val="0"/>
          <w:sz w:val="22"/>
          <w:szCs w:val="22"/>
        </w:rPr>
        <w:t xml:space="preserve">California </w:t>
      </w:r>
      <w:r w:rsidRPr="0010560D">
        <w:rPr>
          <w:rFonts w:ascii="Arial" w:hAnsi="Arial" w:cs="Arial"/>
          <w:b w:val="0"/>
          <w:i w:val="0"/>
          <w:sz w:val="22"/>
          <w:szCs w:val="22"/>
        </w:rPr>
        <w:t xml:space="preserve">Department of Managed Health Care is responsible for regulating health care service plans. If you have a </w:t>
      </w:r>
      <w:r w:rsidR="00CD20C6" w:rsidRPr="0010560D">
        <w:rPr>
          <w:rFonts w:ascii="Arial" w:hAnsi="Arial" w:cs="Arial"/>
          <w:b w:val="0"/>
          <w:i w:val="0"/>
          <w:sz w:val="22"/>
          <w:szCs w:val="22"/>
        </w:rPr>
        <w:t xml:space="preserve">grievance </w:t>
      </w:r>
      <w:r w:rsidRPr="0010560D">
        <w:rPr>
          <w:rFonts w:ascii="Arial" w:hAnsi="Arial" w:cs="Arial"/>
          <w:b w:val="0"/>
          <w:i w:val="0"/>
          <w:sz w:val="22"/>
          <w:szCs w:val="22"/>
        </w:rPr>
        <w:t xml:space="preserve">against your health plan, you should first telephone your health plan at </w:t>
      </w:r>
      <w:r w:rsidR="00173698">
        <w:rPr>
          <w:rFonts w:ascii="Arial" w:hAnsi="Arial" w:cs="Arial"/>
          <w:i w:val="0"/>
          <w:sz w:val="22"/>
          <w:szCs w:val="22"/>
        </w:rPr>
        <w:t>1-877-273-IEHP (4347)</w:t>
      </w:r>
      <w:r w:rsidRPr="0010560D">
        <w:rPr>
          <w:rFonts w:ascii="Arial" w:hAnsi="Arial" w:cs="Arial"/>
          <w:b w:val="0"/>
          <w:i w:val="0"/>
          <w:sz w:val="22"/>
          <w:szCs w:val="22"/>
        </w:rPr>
        <w:t xml:space="preserve"> and use your health plan’s grievance process before contacting the D</w:t>
      </w:r>
      <w:r w:rsidR="00706E0A" w:rsidRPr="0010560D">
        <w:rPr>
          <w:rFonts w:ascii="Arial" w:hAnsi="Arial" w:cs="Arial"/>
          <w:b w:val="0"/>
          <w:i w:val="0"/>
          <w:sz w:val="22"/>
          <w:szCs w:val="22"/>
        </w:rPr>
        <w:t>epartment</w:t>
      </w:r>
      <w:r w:rsidRPr="0010560D">
        <w:rPr>
          <w:rFonts w:ascii="Arial" w:hAnsi="Arial" w:cs="Arial"/>
          <w:b w:val="0"/>
          <w:i w:val="0"/>
          <w:sz w:val="22"/>
          <w:szCs w:val="22"/>
        </w:rPr>
        <w:t xml:space="preserve">. Using this grievance procedure does not prohibit any potential legal rights or remedies that may be available to you. If you need help with a </w:t>
      </w:r>
      <w:r w:rsidR="00CD20C6" w:rsidRPr="0010560D">
        <w:rPr>
          <w:rFonts w:ascii="Arial" w:hAnsi="Arial" w:cs="Arial"/>
          <w:b w:val="0"/>
          <w:i w:val="0"/>
          <w:sz w:val="22"/>
          <w:szCs w:val="22"/>
        </w:rPr>
        <w:t xml:space="preserve">grievance </w:t>
      </w:r>
      <w:r w:rsidRPr="0010560D">
        <w:rPr>
          <w:rFonts w:ascii="Arial" w:hAnsi="Arial" w:cs="Arial"/>
          <w:b w:val="0"/>
          <w:i w:val="0"/>
          <w:sz w:val="22"/>
          <w:szCs w:val="22"/>
        </w:rPr>
        <w:t xml:space="preserve">involving an emergency, a </w:t>
      </w:r>
      <w:r w:rsidR="00CD20C6" w:rsidRPr="0010560D">
        <w:rPr>
          <w:rFonts w:ascii="Arial" w:hAnsi="Arial" w:cs="Arial"/>
          <w:b w:val="0"/>
          <w:i w:val="0"/>
          <w:sz w:val="22"/>
          <w:szCs w:val="22"/>
        </w:rPr>
        <w:t xml:space="preserve">grievance </w:t>
      </w:r>
      <w:r w:rsidRPr="0010560D">
        <w:rPr>
          <w:rFonts w:ascii="Arial" w:hAnsi="Arial" w:cs="Arial"/>
          <w:b w:val="0"/>
          <w:i w:val="0"/>
          <w:sz w:val="22"/>
          <w:szCs w:val="22"/>
        </w:rPr>
        <w:t xml:space="preserve">that has not been satisfactorily resolved by your health plan, or a </w:t>
      </w:r>
      <w:r w:rsidR="00CD20C6" w:rsidRPr="0010560D">
        <w:rPr>
          <w:rFonts w:ascii="Arial" w:hAnsi="Arial" w:cs="Arial"/>
          <w:b w:val="0"/>
          <w:i w:val="0"/>
          <w:sz w:val="22"/>
          <w:szCs w:val="22"/>
        </w:rPr>
        <w:t xml:space="preserve">grievance </w:t>
      </w:r>
      <w:r w:rsidRPr="0010560D">
        <w:rPr>
          <w:rFonts w:ascii="Arial" w:hAnsi="Arial" w:cs="Arial"/>
          <w:b w:val="0"/>
          <w:i w:val="0"/>
          <w:sz w:val="22"/>
          <w:szCs w:val="22"/>
        </w:rPr>
        <w:t>that has remained unresolved for more than 30 days, you may call the D</w:t>
      </w:r>
      <w:r w:rsidR="00706E0A" w:rsidRPr="0010560D">
        <w:rPr>
          <w:rFonts w:ascii="Arial" w:hAnsi="Arial" w:cs="Arial"/>
          <w:b w:val="0"/>
          <w:i w:val="0"/>
          <w:sz w:val="22"/>
          <w:szCs w:val="22"/>
        </w:rPr>
        <w:t>epartment</w:t>
      </w:r>
      <w:r w:rsidR="00A20E84" w:rsidRPr="0010560D">
        <w:rPr>
          <w:rFonts w:ascii="Arial" w:hAnsi="Arial" w:cs="Arial"/>
          <w:b w:val="0"/>
          <w:i w:val="0"/>
          <w:sz w:val="22"/>
          <w:szCs w:val="22"/>
        </w:rPr>
        <w:t xml:space="preserve"> </w:t>
      </w:r>
      <w:r w:rsidRPr="0010560D">
        <w:rPr>
          <w:rFonts w:ascii="Arial" w:hAnsi="Arial" w:cs="Arial"/>
          <w:b w:val="0"/>
          <w:i w:val="0"/>
          <w:sz w:val="22"/>
          <w:szCs w:val="22"/>
        </w:rPr>
        <w:t>for assistance. You may also be eligible for an Independent Medical Review (IMR). If you are eligible for IMR, the IMR process will provide an impartial review of medical decisions made by a health plan related to the medical necessity of a proposed service or treatment, coverage decisions for treatments that are experimental or investigational in nature and payment disputes for emergen</w:t>
      </w:r>
      <w:r w:rsidR="00F45C89">
        <w:rPr>
          <w:rFonts w:ascii="Arial" w:hAnsi="Arial" w:cs="Arial"/>
          <w:b w:val="0"/>
          <w:i w:val="0"/>
          <w:sz w:val="22"/>
          <w:szCs w:val="22"/>
        </w:rPr>
        <w:t xml:space="preserve">cy or urgent medical services. </w:t>
      </w:r>
      <w:r w:rsidRPr="0010560D">
        <w:rPr>
          <w:rFonts w:ascii="Arial" w:hAnsi="Arial" w:cs="Arial"/>
          <w:b w:val="0"/>
          <w:i w:val="0"/>
          <w:sz w:val="22"/>
          <w:szCs w:val="22"/>
        </w:rPr>
        <w:t xml:space="preserve">The department also has a toll-free telephone number </w:t>
      </w:r>
      <w:r w:rsidRPr="0010560D">
        <w:rPr>
          <w:rFonts w:ascii="Arial" w:hAnsi="Arial" w:cs="Arial"/>
          <w:i w:val="0"/>
          <w:sz w:val="22"/>
          <w:szCs w:val="22"/>
        </w:rPr>
        <w:t>(1-888-466-2219)</w:t>
      </w:r>
      <w:r w:rsidRPr="0010560D">
        <w:rPr>
          <w:rFonts w:ascii="Arial" w:hAnsi="Arial" w:cs="Arial"/>
          <w:b w:val="0"/>
          <w:i w:val="0"/>
          <w:sz w:val="22"/>
          <w:szCs w:val="22"/>
        </w:rPr>
        <w:t xml:space="preserve"> and </w:t>
      </w:r>
      <w:r w:rsidR="00F45C89">
        <w:rPr>
          <w:rFonts w:ascii="Arial" w:hAnsi="Arial" w:cs="Arial"/>
          <w:b w:val="0"/>
          <w:i w:val="0"/>
          <w:sz w:val="22"/>
          <w:szCs w:val="22"/>
        </w:rPr>
        <w:t>a TTY</w:t>
      </w:r>
      <w:r w:rsidRPr="0010560D">
        <w:rPr>
          <w:rFonts w:ascii="Arial" w:hAnsi="Arial" w:cs="Arial"/>
          <w:b w:val="0"/>
          <w:i w:val="0"/>
          <w:sz w:val="22"/>
          <w:szCs w:val="22"/>
        </w:rPr>
        <w:t xml:space="preserve"> line </w:t>
      </w:r>
      <w:r w:rsidRPr="0010560D">
        <w:rPr>
          <w:rFonts w:ascii="Arial" w:hAnsi="Arial" w:cs="Arial"/>
          <w:i w:val="0"/>
          <w:sz w:val="22"/>
          <w:szCs w:val="22"/>
        </w:rPr>
        <w:t>(1-877-688-9891)</w:t>
      </w:r>
      <w:r w:rsidRPr="0010560D">
        <w:rPr>
          <w:rFonts w:ascii="Arial" w:hAnsi="Arial" w:cs="Arial"/>
          <w:b w:val="0"/>
          <w:i w:val="0"/>
          <w:sz w:val="22"/>
          <w:szCs w:val="22"/>
        </w:rPr>
        <w:t xml:space="preserve"> for the hearing and speech impaired. The</w:t>
      </w:r>
      <w:r w:rsidR="00BB4D69" w:rsidRPr="0010560D">
        <w:rPr>
          <w:rFonts w:ascii="Arial" w:hAnsi="Arial" w:cs="Arial"/>
          <w:b w:val="0"/>
          <w:i w:val="0"/>
          <w:sz w:val="22"/>
          <w:szCs w:val="22"/>
        </w:rPr>
        <w:t xml:space="preserve"> D</w:t>
      </w:r>
      <w:r w:rsidR="00CF2108">
        <w:rPr>
          <w:rFonts w:ascii="Arial" w:hAnsi="Arial" w:cs="Arial"/>
          <w:b w:val="0"/>
          <w:i w:val="0"/>
          <w:sz w:val="22"/>
          <w:szCs w:val="22"/>
        </w:rPr>
        <w:t>epartment’s Internet web</w:t>
      </w:r>
      <w:r w:rsidRPr="0010560D">
        <w:rPr>
          <w:rFonts w:ascii="Arial" w:hAnsi="Arial" w:cs="Arial"/>
          <w:b w:val="0"/>
          <w:i w:val="0"/>
          <w:sz w:val="22"/>
          <w:szCs w:val="22"/>
        </w:rPr>
        <w:t xml:space="preserve">site </w:t>
      </w:r>
      <w:r w:rsidR="001E4DD9" w:rsidRPr="00D63A15">
        <w:rPr>
          <w:rFonts w:ascii="Arial" w:hAnsi="Arial" w:cs="Arial"/>
          <w:i w:val="0"/>
          <w:sz w:val="22"/>
          <w:szCs w:val="22"/>
        </w:rPr>
        <w:t>www.dmhc.ca.gov</w:t>
      </w:r>
      <w:r w:rsidR="001E4DD9">
        <w:rPr>
          <w:rFonts w:ascii="Arial" w:hAnsi="Arial" w:cs="Arial"/>
          <w:i w:val="0"/>
          <w:sz w:val="22"/>
          <w:szCs w:val="22"/>
        </w:rPr>
        <w:t xml:space="preserve"> </w:t>
      </w:r>
      <w:r w:rsidRPr="0010560D">
        <w:rPr>
          <w:rFonts w:ascii="Arial" w:hAnsi="Arial" w:cs="Arial"/>
          <w:b w:val="0"/>
          <w:i w:val="0"/>
          <w:sz w:val="22"/>
          <w:szCs w:val="22"/>
        </w:rPr>
        <w:t>has complaint forms, IMR application forms</w:t>
      </w:r>
      <w:r w:rsidR="00744DF6" w:rsidRPr="0010560D">
        <w:rPr>
          <w:rFonts w:ascii="Arial" w:hAnsi="Arial" w:cs="Arial"/>
          <w:b w:val="0"/>
          <w:i w:val="0"/>
          <w:sz w:val="22"/>
          <w:szCs w:val="22"/>
        </w:rPr>
        <w:t>,</w:t>
      </w:r>
      <w:r w:rsidRPr="0010560D">
        <w:rPr>
          <w:rFonts w:ascii="Arial" w:hAnsi="Arial" w:cs="Arial"/>
          <w:b w:val="0"/>
          <w:i w:val="0"/>
          <w:sz w:val="22"/>
          <w:szCs w:val="22"/>
        </w:rPr>
        <w:t xml:space="preserve"> and instructions online.</w:t>
      </w:r>
    </w:p>
    <w:p w14:paraId="3F6AE74A" w14:textId="77777777" w:rsidR="004B47C9" w:rsidRPr="00F45C89" w:rsidRDefault="004B47C9" w:rsidP="007F2121">
      <w:pPr>
        <w:pStyle w:val="Heading2"/>
        <w:rPr>
          <w:i/>
        </w:rPr>
      </w:pPr>
      <w:r w:rsidRPr="00F45C89">
        <w:t xml:space="preserve">What happens next? </w:t>
      </w:r>
    </w:p>
    <w:p w14:paraId="75A00B49" w14:textId="0DC7FA12" w:rsidR="00C565BD" w:rsidRPr="0010560D" w:rsidRDefault="00C565BD" w:rsidP="0010560D">
      <w:pPr>
        <w:pStyle w:val="body2"/>
        <w:spacing w:after="200" w:line="300" w:lineRule="exact"/>
        <w:rPr>
          <w:rFonts w:ascii="Arial" w:hAnsi="Arial" w:cs="Arial"/>
          <w:sz w:val="22"/>
          <w:szCs w:val="22"/>
        </w:rPr>
      </w:pPr>
      <w:r w:rsidRPr="0010560D">
        <w:rPr>
          <w:rFonts w:ascii="Arial" w:hAnsi="Arial" w:cs="Arial"/>
          <w:sz w:val="22"/>
          <w:szCs w:val="22"/>
        </w:rPr>
        <w:t xml:space="preserve">If you qualify for an IMR, the DMHC will review your case and send you a letter within 7 calendar days telling you that you qualify for an IMR. After your application and supporting documents are received from your plan, the IMR decision will be made within 30 calendar days. You should receive the IMR decision within 45 calendar days of the submission of the completed application. </w:t>
      </w:r>
    </w:p>
    <w:p w14:paraId="12D4BEFA" w14:textId="1AA4B0E4" w:rsidR="00C565BD" w:rsidRDefault="00C565BD" w:rsidP="0010560D">
      <w:pPr>
        <w:pStyle w:val="body2"/>
        <w:spacing w:after="200" w:line="300" w:lineRule="exact"/>
        <w:rPr>
          <w:rFonts w:ascii="Arial" w:hAnsi="Arial" w:cs="Arial"/>
          <w:sz w:val="22"/>
          <w:szCs w:val="22"/>
        </w:rPr>
      </w:pPr>
      <w:r w:rsidRPr="0010560D">
        <w:rPr>
          <w:rFonts w:ascii="Arial" w:hAnsi="Arial" w:cs="Arial"/>
          <w:sz w:val="22"/>
          <w:szCs w:val="22"/>
        </w:rPr>
        <w:t>If your case is urgent and you qualify for an IMR, the DMHC will review your case and send you a letter within 2 calendar days telling you that you qualify for an IMR. After your application and supporting documents are received from your plan, the IMR decision will be made within 3 calendar days. You should receive the IMR decision within 7 calendar days of the submission of the completed application.</w:t>
      </w:r>
    </w:p>
    <w:p w14:paraId="3B22E9E1" w14:textId="118DF1E9" w:rsidR="002E778D" w:rsidRPr="002E778D" w:rsidRDefault="002E778D" w:rsidP="002E778D">
      <w:pPr>
        <w:pStyle w:val="CommentText"/>
        <w:spacing w:after="200" w:line="300" w:lineRule="exact"/>
        <w:rPr>
          <w:rFonts w:ascii="Arial" w:hAnsi="Arial" w:cs="Arial"/>
          <w:sz w:val="22"/>
          <w:szCs w:val="22"/>
        </w:rPr>
      </w:pPr>
      <w:r w:rsidRPr="002E778D">
        <w:rPr>
          <w:rFonts w:ascii="Arial" w:hAnsi="Arial" w:cs="Arial"/>
          <w:sz w:val="22"/>
          <w:szCs w:val="22"/>
        </w:rPr>
        <w:t xml:space="preserve">An IMR can take longer if the DMHC does not receive </w:t>
      </w:r>
      <w:proofErr w:type="gramStart"/>
      <w:r w:rsidRPr="002E778D">
        <w:rPr>
          <w:rFonts w:ascii="Arial" w:hAnsi="Arial" w:cs="Arial"/>
          <w:sz w:val="22"/>
          <w:szCs w:val="22"/>
        </w:rPr>
        <w:t>all of</w:t>
      </w:r>
      <w:proofErr w:type="gramEnd"/>
      <w:r w:rsidRPr="002E778D">
        <w:rPr>
          <w:rFonts w:ascii="Arial" w:hAnsi="Arial" w:cs="Arial"/>
          <w:sz w:val="22"/>
          <w:szCs w:val="22"/>
        </w:rPr>
        <w:t xml:space="preserve"> the medical records needed from you or your treating doctor. If you are seeing a doctor who is not in your health plan's network, it is important that you get and send us your medical records from that doctor. Your health plan is required to get copies of your medical records from doctors who are in the network. </w:t>
      </w:r>
    </w:p>
    <w:p w14:paraId="12B2A5D6" w14:textId="3ED15289" w:rsidR="000A4D3B" w:rsidRPr="0010560D" w:rsidRDefault="004B47C9" w:rsidP="0010560D">
      <w:pPr>
        <w:pStyle w:val="body2"/>
        <w:spacing w:after="200" w:line="300" w:lineRule="exact"/>
        <w:rPr>
          <w:rFonts w:ascii="Arial" w:hAnsi="Arial" w:cs="Arial"/>
          <w:sz w:val="22"/>
          <w:szCs w:val="22"/>
        </w:rPr>
      </w:pPr>
      <w:r w:rsidRPr="0010560D">
        <w:rPr>
          <w:rFonts w:ascii="Arial" w:hAnsi="Arial" w:cs="Arial"/>
          <w:sz w:val="22"/>
          <w:szCs w:val="22"/>
        </w:rPr>
        <w:t>Doctors w</w:t>
      </w:r>
      <w:r w:rsidR="00AB4DE4" w:rsidRPr="0010560D">
        <w:rPr>
          <w:rFonts w:ascii="Arial" w:hAnsi="Arial" w:cs="Arial"/>
          <w:sz w:val="22"/>
          <w:szCs w:val="22"/>
        </w:rPr>
        <w:t xml:space="preserve">ho are not part of </w:t>
      </w:r>
      <w:r w:rsidR="00173698">
        <w:rPr>
          <w:rFonts w:ascii="Arial" w:hAnsi="Arial" w:cs="Arial"/>
          <w:sz w:val="22"/>
          <w:szCs w:val="22"/>
        </w:rPr>
        <w:t>IEHP DualChoice</w:t>
      </w:r>
      <w:r w:rsidRPr="0010560D">
        <w:rPr>
          <w:rFonts w:ascii="Arial" w:hAnsi="Arial" w:cs="Arial"/>
          <w:sz w:val="22"/>
          <w:szCs w:val="22"/>
        </w:rPr>
        <w:t xml:space="preserve"> </w:t>
      </w:r>
      <w:r w:rsidR="00B13DB7" w:rsidRPr="0010560D">
        <w:rPr>
          <w:rFonts w:ascii="Arial" w:hAnsi="Arial" w:cs="Arial"/>
          <w:sz w:val="22"/>
          <w:szCs w:val="22"/>
        </w:rPr>
        <w:t xml:space="preserve">will review your case. </w:t>
      </w:r>
      <w:r w:rsidRPr="0010560D">
        <w:rPr>
          <w:rFonts w:ascii="Arial" w:hAnsi="Arial" w:cs="Arial"/>
          <w:sz w:val="22"/>
          <w:szCs w:val="22"/>
        </w:rPr>
        <w:t xml:space="preserve">The </w:t>
      </w:r>
      <w:r w:rsidR="000A4D3B" w:rsidRPr="0010560D">
        <w:rPr>
          <w:rFonts w:ascii="Arial" w:hAnsi="Arial" w:cs="Arial"/>
          <w:sz w:val="22"/>
          <w:szCs w:val="22"/>
        </w:rPr>
        <w:t xml:space="preserve">DMHC </w:t>
      </w:r>
      <w:r w:rsidRPr="0010560D">
        <w:rPr>
          <w:rFonts w:ascii="Arial" w:hAnsi="Arial" w:cs="Arial"/>
          <w:sz w:val="22"/>
          <w:szCs w:val="22"/>
        </w:rPr>
        <w:t xml:space="preserve">will send you a </w:t>
      </w:r>
      <w:r w:rsidR="00912EB8" w:rsidRPr="0010560D">
        <w:rPr>
          <w:rFonts w:ascii="Arial" w:hAnsi="Arial" w:cs="Arial"/>
          <w:sz w:val="22"/>
          <w:szCs w:val="22"/>
        </w:rPr>
        <w:t xml:space="preserve">letter explaining the decision. </w:t>
      </w:r>
      <w:r w:rsidR="000A4D3B" w:rsidRPr="0010560D">
        <w:rPr>
          <w:rFonts w:ascii="Arial" w:hAnsi="Arial" w:cs="Arial"/>
          <w:sz w:val="22"/>
          <w:szCs w:val="22"/>
        </w:rPr>
        <w:t xml:space="preserve">If the </w:t>
      </w:r>
      <w:r w:rsidR="00AB4DE4" w:rsidRPr="0010560D">
        <w:rPr>
          <w:rFonts w:ascii="Arial" w:hAnsi="Arial" w:cs="Arial"/>
          <w:sz w:val="22"/>
          <w:szCs w:val="22"/>
        </w:rPr>
        <w:t xml:space="preserve">IMR decision is in your favor, </w:t>
      </w:r>
      <w:r w:rsidR="00173698">
        <w:rPr>
          <w:rFonts w:ascii="Arial" w:hAnsi="Arial" w:cs="Arial"/>
          <w:sz w:val="22"/>
          <w:szCs w:val="22"/>
        </w:rPr>
        <w:t>IEHP DualChoice</w:t>
      </w:r>
      <w:r w:rsidR="000A4D3B" w:rsidRPr="0010560D">
        <w:rPr>
          <w:rFonts w:ascii="Arial" w:hAnsi="Arial" w:cs="Arial"/>
          <w:sz w:val="22"/>
          <w:szCs w:val="22"/>
        </w:rPr>
        <w:t xml:space="preserve"> must give you the service or treatment you </w:t>
      </w:r>
      <w:r w:rsidR="000A4D3B" w:rsidRPr="0010560D">
        <w:rPr>
          <w:rFonts w:ascii="Arial" w:hAnsi="Arial" w:cs="Arial"/>
          <w:sz w:val="22"/>
          <w:szCs w:val="22"/>
        </w:rPr>
        <w:lastRenderedPageBreak/>
        <w:t>asked for.</w:t>
      </w:r>
      <w:r w:rsidR="00912EB8" w:rsidRPr="0010560D">
        <w:rPr>
          <w:rFonts w:ascii="Arial" w:hAnsi="Arial" w:cs="Arial"/>
          <w:sz w:val="22"/>
          <w:szCs w:val="22"/>
        </w:rPr>
        <w:t xml:space="preserve"> </w:t>
      </w:r>
      <w:r w:rsidRPr="0010560D">
        <w:rPr>
          <w:rFonts w:ascii="Arial" w:hAnsi="Arial" w:cs="Arial"/>
          <w:sz w:val="22"/>
          <w:szCs w:val="22"/>
        </w:rPr>
        <w:t>If you do not agree with the decision, you can ask for a State Hearing</w:t>
      </w:r>
      <w:r w:rsidR="007945E3" w:rsidRPr="0010560D">
        <w:rPr>
          <w:rFonts w:ascii="Arial" w:hAnsi="Arial" w:cs="Arial"/>
          <w:sz w:val="22"/>
          <w:szCs w:val="22"/>
        </w:rPr>
        <w:t xml:space="preserve"> </w:t>
      </w:r>
      <w:proofErr w:type="gramStart"/>
      <w:r w:rsidR="007945E3" w:rsidRPr="0010560D">
        <w:rPr>
          <w:rFonts w:ascii="Arial" w:hAnsi="Arial" w:cs="Arial"/>
          <w:sz w:val="22"/>
          <w:szCs w:val="22"/>
        </w:rPr>
        <w:t>as long as</w:t>
      </w:r>
      <w:proofErr w:type="gramEnd"/>
      <w:r w:rsidR="007945E3" w:rsidRPr="0010560D">
        <w:rPr>
          <w:rFonts w:ascii="Arial" w:hAnsi="Arial" w:cs="Arial"/>
          <w:sz w:val="22"/>
          <w:szCs w:val="22"/>
        </w:rPr>
        <w:t xml:space="preserve"> you have not had a State Hearing on the same issue</w:t>
      </w:r>
      <w:r w:rsidRPr="0010560D">
        <w:rPr>
          <w:rFonts w:ascii="Arial" w:hAnsi="Arial" w:cs="Arial"/>
          <w:sz w:val="22"/>
          <w:szCs w:val="22"/>
        </w:rPr>
        <w:t>.</w:t>
      </w:r>
    </w:p>
    <w:p w14:paraId="4E9CB4A5" w14:textId="7F5837BE" w:rsidR="004B47C9" w:rsidRPr="00F45C89" w:rsidRDefault="000A4D3B" w:rsidP="00F45C89">
      <w:pPr>
        <w:pStyle w:val="body2"/>
        <w:spacing w:after="200" w:line="300" w:lineRule="exact"/>
        <w:rPr>
          <w:rFonts w:ascii="Arial" w:hAnsi="Arial" w:cs="Arial"/>
          <w:b/>
          <w:sz w:val="22"/>
          <w:szCs w:val="22"/>
        </w:rPr>
      </w:pPr>
      <w:r w:rsidRPr="0010560D">
        <w:rPr>
          <w:rFonts w:ascii="Arial" w:hAnsi="Arial" w:cs="Arial"/>
          <w:sz w:val="22"/>
          <w:szCs w:val="22"/>
        </w:rPr>
        <w:t>If you do not qualify for an IMR, your issue will be reviewed through DMHC</w:t>
      </w:r>
      <w:r w:rsidR="00AB4DE4" w:rsidRPr="0010560D">
        <w:rPr>
          <w:rFonts w:ascii="Arial" w:hAnsi="Arial" w:cs="Arial"/>
          <w:sz w:val="22"/>
          <w:szCs w:val="22"/>
        </w:rPr>
        <w:t xml:space="preserve">’s standard complaint process. </w:t>
      </w:r>
      <w:r w:rsidRPr="0010560D">
        <w:rPr>
          <w:rFonts w:ascii="Arial" w:hAnsi="Arial" w:cs="Arial"/>
          <w:sz w:val="22"/>
          <w:szCs w:val="22"/>
        </w:rPr>
        <w:t>You will receive a written notice o</w:t>
      </w:r>
      <w:r w:rsidR="00AB4DE4" w:rsidRPr="0010560D">
        <w:rPr>
          <w:rFonts w:ascii="Arial" w:hAnsi="Arial" w:cs="Arial"/>
          <w:sz w:val="22"/>
          <w:szCs w:val="22"/>
        </w:rPr>
        <w:t xml:space="preserve">f the decision within 30 days. </w:t>
      </w:r>
      <w:r w:rsidRPr="0010560D">
        <w:rPr>
          <w:rFonts w:ascii="Arial" w:hAnsi="Arial" w:cs="Arial"/>
          <w:sz w:val="22"/>
          <w:szCs w:val="22"/>
        </w:rPr>
        <w:t xml:space="preserve">If you decide not to use the IMR process, you may be giving up your rights </w:t>
      </w:r>
      <w:r w:rsidR="00BE5262" w:rsidRPr="0010560D">
        <w:rPr>
          <w:rFonts w:ascii="Arial" w:hAnsi="Arial" w:cs="Arial"/>
          <w:sz w:val="22"/>
          <w:szCs w:val="22"/>
        </w:rPr>
        <w:t xml:space="preserve">under California law </w:t>
      </w:r>
      <w:r w:rsidR="00AB4DE4" w:rsidRPr="0010560D">
        <w:rPr>
          <w:rFonts w:ascii="Arial" w:hAnsi="Arial" w:cs="Arial"/>
          <w:sz w:val="22"/>
          <w:szCs w:val="22"/>
        </w:rPr>
        <w:t xml:space="preserve">to pursue legal action against </w:t>
      </w:r>
      <w:r w:rsidR="00173698">
        <w:rPr>
          <w:rFonts w:ascii="Arial" w:hAnsi="Arial" w:cs="Arial"/>
          <w:sz w:val="22"/>
          <w:szCs w:val="22"/>
        </w:rPr>
        <w:t>IEHP DualChoice</w:t>
      </w:r>
      <w:r w:rsidRPr="0010560D">
        <w:rPr>
          <w:rFonts w:ascii="Arial" w:hAnsi="Arial" w:cs="Arial"/>
          <w:sz w:val="22"/>
          <w:szCs w:val="22"/>
        </w:rPr>
        <w:t xml:space="preserve"> about the service or treatment you are asking for</w:t>
      </w:r>
      <w:r w:rsidR="00447063" w:rsidRPr="0010560D">
        <w:rPr>
          <w:rFonts w:ascii="Arial" w:hAnsi="Arial" w:cs="Arial"/>
          <w:sz w:val="22"/>
          <w:szCs w:val="22"/>
        </w:rPr>
        <w:t>.</w:t>
      </w:r>
    </w:p>
    <w:p w14:paraId="4287BA35" w14:textId="41DAE8A4" w:rsidR="009B0BD2" w:rsidRPr="00F45C89" w:rsidRDefault="009B0BD2" w:rsidP="007F2121">
      <w:pPr>
        <w:pStyle w:val="Heading1"/>
        <w:rPr>
          <w:i/>
        </w:rPr>
      </w:pPr>
      <w:r w:rsidRPr="00F45C89">
        <w:t>How to ask for a State Hearing</w:t>
      </w:r>
    </w:p>
    <w:p w14:paraId="3D3343F2" w14:textId="36E350EC" w:rsidR="009B0BD2" w:rsidRPr="0010560D" w:rsidRDefault="00FA3F17"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 xml:space="preserve">If the service was a Medi-Cal </w:t>
      </w:r>
      <w:r w:rsidR="00FF5FAB" w:rsidRPr="0010560D">
        <w:rPr>
          <w:rFonts w:ascii="Arial" w:hAnsi="Arial" w:cs="Arial"/>
          <w:b w:val="0"/>
          <w:i w:val="0"/>
          <w:sz w:val="22"/>
          <w:szCs w:val="22"/>
        </w:rPr>
        <w:t xml:space="preserve">covered </w:t>
      </w:r>
      <w:r w:rsidRPr="0010560D">
        <w:rPr>
          <w:rFonts w:ascii="Arial" w:hAnsi="Arial" w:cs="Arial"/>
          <w:b w:val="0"/>
          <w:i w:val="0"/>
          <w:sz w:val="22"/>
          <w:szCs w:val="22"/>
        </w:rPr>
        <w:t>service</w:t>
      </w:r>
      <w:r w:rsidR="00FF5FAB" w:rsidRPr="0010560D">
        <w:rPr>
          <w:rFonts w:ascii="Arial" w:hAnsi="Arial" w:cs="Arial"/>
          <w:b w:val="0"/>
          <w:i w:val="0"/>
          <w:sz w:val="22"/>
          <w:szCs w:val="22"/>
        </w:rPr>
        <w:t xml:space="preserve"> or item</w:t>
      </w:r>
      <w:r w:rsidRPr="0010560D">
        <w:rPr>
          <w:rFonts w:ascii="Arial" w:hAnsi="Arial" w:cs="Arial"/>
          <w:b w:val="0"/>
          <w:i w:val="0"/>
          <w:sz w:val="22"/>
          <w:szCs w:val="22"/>
        </w:rPr>
        <w:t>, you can ask for a State Hearing.</w:t>
      </w:r>
      <w:r w:rsidR="006B4599" w:rsidRPr="0010560D">
        <w:rPr>
          <w:rFonts w:ascii="Arial" w:hAnsi="Arial" w:cs="Arial"/>
          <w:b w:val="0"/>
          <w:i w:val="0"/>
          <w:sz w:val="22"/>
          <w:szCs w:val="22"/>
        </w:rPr>
        <w:t xml:space="preserve"> You can </w:t>
      </w:r>
      <w:r w:rsidR="006B4599" w:rsidRPr="0010560D">
        <w:rPr>
          <w:rFonts w:ascii="Arial" w:hAnsi="Arial" w:cs="Arial"/>
          <w:b w:val="0"/>
          <w:i w:val="0"/>
          <w:sz w:val="22"/>
          <w:szCs w:val="22"/>
          <w:u w:val="single"/>
        </w:rPr>
        <w:t>only</w:t>
      </w:r>
      <w:r w:rsidR="006B4599" w:rsidRPr="0010560D">
        <w:rPr>
          <w:rFonts w:ascii="Arial" w:hAnsi="Arial" w:cs="Arial"/>
          <w:b w:val="0"/>
          <w:i w:val="0"/>
          <w:sz w:val="22"/>
          <w:szCs w:val="22"/>
        </w:rPr>
        <w:t xml:space="preserve"> ask for a State Hearing after you have appealed to our health plan and received a written decision with which you disagree.</w:t>
      </w:r>
      <w:r w:rsidR="005C64FF">
        <w:rPr>
          <w:rFonts w:ascii="Arial" w:hAnsi="Arial" w:cs="Arial"/>
          <w:b w:val="0"/>
          <w:i w:val="0"/>
          <w:sz w:val="22"/>
          <w:szCs w:val="22"/>
        </w:rPr>
        <w:t xml:space="preserve"> </w:t>
      </w:r>
      <w:r w:rsidR="009B0BD2" w:rsidRPr="0010560D">
        <w:rPr>
          <w:rFonts w:ascii="Arial" w:hAnsi="Arial" w:cs="Arial"/>
          <w:b w:val="0"/>
          <w:i w:val="0"/>
          <w:sz w:val="22"/>
          <w:szCs w:val="22"/>
        </w:rPr>
        <w:t>Please note that if you have a State Hearing, you will not be able to ask for an Independent Medical Review</w:t>
      </w:r>
      <w:r w:rsidR="00B53B3A" w:rsidRPr="0010560D">
        <w:rPr>
          <w:rFonts w:ascii="Arial" w:hAnsi="Arial" w:cs="Arial"/>
          <w:b w:val="0"/>
          <w:i w:val="0"/>
          <w:sz w:val="22"/>
          <w:szCs w:val="22"/>
        </w:rPr>
        <w:t xml:space="preserve"> (IMR)</w:t>
      </w:r>
      <w:r w:rsidR="009B0BD2" w:rsidRPr="0010560D">
        <w:rPr>
          <w:rFonts w:ascii="Arial" w:hAnsi="Arial" w:cs="Arial"/>
          <w:b w:val="0"/>
          <w:i w:val="0"/>
          <w:sz w:val="22"/>
          <w:szCs w:val="22"/>
        </w:rPr>
        <w:t>.</w:t>
      </w:r>
    </w:p>
    <w:p w14:paraId="278A72DC" w14:textId="5B12DF03" w:rsidR="009B0BD2" w:rsidRPr="00F45C89" w:rsidRDefault="009B0BD2" w:rsidP="0010560D">
      <w:pPr>
        <w:pStyle w:val="table2"/>
        <w:spacing w:after="200" w:line="300" w:lineRule="exact"/>
        <w:jc w:val="left"/>
        <w:rPr>
          <w:rFonts w:ascii="Arial" w:hAnsi="Arial" w:cs="Arial"/>
          <w:b w:val="0"/>
          <w:i w:val="0"/>
          <w:sz w:val="22"/>
          <w:szCs w:val="22"/>
        </w:rPr>
      </w:pPr>
      <w:r w:rsidRPr="0010560D">
        <w:rPr>
          <w:rFonts w:ascii="Arial" w:hAnsi="Arial" w:cs="Arial"/>
          <w:i w:val="0"/>
          <w:sz w:val="22"/>
          <w:szCs w:val="22"/>
        </w:rPr>
        <w:t>Step 1:</w:t>
      </w:r>
      <w:r w:rsidRPr="0010560D">
        <w:rPr>
          <w:rFonts w:ascii="Arial" w:hAnsi="Arial" w:cs="Arial"/>
          <w:b w:val="0"/>
          <w:sz w:val="22"/>
          <w:szCs w:val="22"/>
        </w:rPr>
        <w:t xml:space="preserve"> </w:t>
      </w:r>
      <w:r w:rsidRPr="0010560D">
        <w:rPr>
          <w:rFonts w:ascii="Arial" w:hAnsi="Arial" w:cs="Arial"/>
          <w:b w:val="0"/>
          <w:i w:val="0"/>
          <w:sz w:val="22"/>
          <w:szCs w:val="22"/>
        </w:rPr>
        <w:t xml:space="preserve">You or your representative must ask for a State Hearing within </w:t>
      </w:r>
      <w:r w:rsidR="00FA3F17" w:rsidRPr="0010560D">
        <w:rPr>
          <w:rFonts w:ascii="Arial" w:hAnsi="Arial" w:cs="Arial"/>
          <w:i w:val="0"/>
          <w:sz w:val="22"/>
          <w:szCs w:val="22"/>
        </w:rPr>
        <w:t xml:space="preserve">120 </w:t>
      </w:r>
      <w:r w:rsidRPr="0010560D">
        <w:rPr>
          <w:rFonts w:ascii="Arial" w:hAnsi="Arial" w:cs="Arial"/>
          <w:i w:val="0"/>
          <w:sz w:val="22"/>
          <w:szCs w:val="22"/>
        </w:rPr>
        <w:t>days</w:t>
      </w:r>
      <w:r w:rsidR="00E62D27" w:rsidRPr="0010560D">
        <w:rPr>
          <w:rFonts w:ascii="Arial" w:hAnsi="Arial" w:cs="Arial"/>
          <w:b w:val="0"/>
          <w:i w:val="0"/>
          <w:sz w:val="22"/>
          <w:szCs w:val="22"/>
        </w:rPr>
        <w:t xml:space="preserve"> of the date of </w:t>
      </w:r>
      <w:r w:rsidR="00521DD5" w:rsidRPr="0010560D">
        <w:rPr>
          <w:rStyle w:val="Planinstructions"/>
          <w:rFonts w:cs="Arial"/>
          <w:b w:val="0"/>
          <w:color w:val="auto"/>
          <w:szCs w:val="22"/>
        </w:rPr>
        <w:t>our notice to you that the adverse benefit determination (Level 1 appeal decision) has been upheld</w:t>
      </w:r>
      <w:r w:rsidR="00521DD5" w:rsidRPr="0010560D">
        <w:rPr>
          <w:rFonts w:ascii="Arial" w:hAnsi="Arial" w:cs="Arial"/>
          <w:b w:val="0"/>
          <w:i w:val="0"/>
          <w:sz w:val="22"/>
          <w:szCs w:val="22"/>
        </w:rPr>
        <w:t>.</w:t>
      </w:r>
      <w:r w:rsidR="00E62D27" w:rsidRPr="0010560D">
        <w:rPr>
          <w:rFonts w:ascii="Arial" w:hAnsi="Arial" w:cs="Arial"/>
          <w:b w:val="0"/>
          <w:i w:val="0"/>
          <w:sz w:val="22"/>
          <w:szCs w:val="22"/>
        </w:rPr>
        <w:t xml:space="preserve"> </w:t>
      </w:r>
      <w:r w:rsidRPr="0010560D">
        <w:rPr>
          <w:rFonts w:ascii="Arial" w:hAnsi="Arial" w:cs="Arial"/>
          <w:b w:val="0"/>
          <w:i w:val="0"/>
          <w:sz w:val="22"/>
          <w:szCs w:val="22"/>
        </w:rPr>
        <w:t>Fill out the “Form to File a State Hearing”</w:t>
      </w:r>
      <w:r w:rsidR="00CB7FB7" w:rsidRPr="0010560D">
        <w:rPr>
          <w:rFonts w:ascii="Arial" w:hAnsi="Arial" w:cs="Arial"/>
          <w:b w:val="0"/>
          <w:i w:val="0"/>
          <w:sz w:val="22"/>
          <w:szCs w:val="22"/>
        </w:rPr>
        <w:t xml:space="preserve"> that </w:t>
      </w:r>
      <w:r w:rsidR="00FE50A2" w:rsidRPr="0010560D">
        <w:rPr>
          <w:rFonts w:ascii="Arial" w:hAnsi="Arial" w:cs="Arial"/>
          <w:b w:val="0"/>
          <w:i w:val="0"/>
          <w:sz w:val="22"/>
          <w:szCs w:val="22"/>
        </w:rPr>
        <w:t>will be</w:t>
      </w:r>
      <w:r w:rsidR="00CB7FB7" w:rsidRPr="0010560D">
        <w:rPr>
          <w:rFonts w:ascii="Arial" w:hAnsi="Arial" w:cs="Arial"/>
          <w:b w:val="0"/>
          <w:i w:val="0"/>
          <w:sz w:val="22"/>
          <w:szCs w:val="22"/>
        </w:rPr>
        <w:t xml:space="preserve"> provided with your appeal decision notice. </w:t>
      </w:r>
      <w:r w:rsidRPr="0010560D">
        <w:rPr>
          <w:rFonts w:ascii="Arial" w:hAnsi="Arial" w:cs="Arial"/>
          <w:b w:val="0"/>
          <w:i w:val="0"/>
          <w:sz w:val="22"/>
          <w:szCs w:val="22"/>
        </w:rPr>
        <w:t xml:space="preserve">Make sure you include </w:t>
      </w:r>
      <w:proofErr w:type="gramStart"/>
      <w:r w:rsidRPr="0010560D">
        <w:rPr>
          <w:rFonts w:ascii="Arial" w:hAnsi="Arial" w:cs="Arial"/>
          <w:b w:val="0"/>
          <w:i w:val="0"/>
          <w:sz w:val="22"/>
          <w:szCs w:val="22"/>
        </w:rPr>
        <w:t>all of</w:t>
      </w:r>
      <w:proofErr w:type="gramEnd"/>
      <w:r w:rsidRPr="0010560D">
        <w:rPr>
          <w:rFonts w:ascii="Arial" w:hAnsi="Arial" w:cs="Arial"/>
          <w:b w:val="0"/>
          <w:i w:val="0"/>
          <w:sz w:val="22"/>
          <w:szCs w:val="22"/>
        </w:rPr>
        <w:t xml:space="preserve"> the requested information.</w:t>
      </w:r>
    </w:p>
    <w:p w14:paraId="05651BFF" w14:textId="77777777" w:rsidR="009B0BD2" w:rsidRPr="0010560D" w:rsidRDefault="009B0BD2" w:rsidP="0010560D">
      <w:pPr>
        <w:pStyle w:val="table2"/>
        <w:spacing w:after="200" w:line="300" w:lineRule="exact"/>
        <w:jc w:val="left"/>
        <w:rPr>
          <w:rFonts w:ascii="Arial" w:hAnsi="Arial" w:cs="Arial"/>
          <w:sz w:val="22"/>
          <w:szCs w:val="22"/>
        </w:rPr>
      </w:pPr>
      <w:r w:rsidRPr="0010560D">
        <w:rPr>
          <w:rFonts w:ascii="Arial" w:hAnsi="Arial" w:cs="Arial"/>
          <w:i w:val="0"/>
          <w:sz w:val="22"/>
          <w:szCs w:val="22"/>
        </w:rPr>
        <w:t>Step 2:</w:t>
      </w:r>
      <w:r w:rsidRPr="0010560D">
        <w:rPr>
          <w:rFonts w:ascii="Arial" w:hAnsi="Arial" w:cs="Arial"/>
          <w:b w:val="0"/>
          <w:sz w:val="22"/>
          <w:szCs w:val="22"/>
        </w:rPr>
        <w:t xml:space="preserve"> </w:t>
      </w:r>
      <w:r w:rsidRPr="0010560D">
        <w:rPr>
          <w:rFonts w:ascii="Arial" w:hAnsi="Arial" w:cs="Arial"/>
          <w:b w:val="0"/>
          <w:i w:val="0"/>
          <w:sz w:val="22"/>
          <w:szCs w:val="22"/>
        </w:rPr>
        <w:t>Send your completed form to:</w:t>
      </w:r>
      <w:r w:rsidR="00A07A77" w:rsidRPr="0010560D">
        <w:rPr>
          <w:rFonts w:ascii="Arial" w:hAnsi="Arial" w:cs="Arial"/>
          <w:sz w:val="22"/>
          <w:szCs w:val="22"/>
        </w:rPr>
        <w:t xml:space="preserve"> </w:t>
      </w:r>
    </w:p>
    <w:p w14:paraId="12EFB059" w14:textId="77777777" w:rsidR="009B0BD2" w:rsidRPr="0010560D"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California Department of Social Services</w:t>
      </w:r>
    </w:p>
    <w:p w14:paraId="104D0E57" w14:textId="77777777" w:rsidR="009B0BD2" w:rsidRPr="0010560D"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 xml:space="preserve">State Hearings Division </w:t>
      </w:r>
    </w:p>
    <w:p w14:paraId="772BE86F" w14:textId="77777777" w:rsidR="009B0BD2" w:rsidRPr="0010560D"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 xml:space="preserve">P.O. Box 944243, Mail Station 9-17-37 </w:t>
      </w:r>
    </w:p>
    <w:p w14:paraId="66BFAB9A" w14:textId="77777777" w:rsidR="00F45C89"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 xml:space="preserve">Sacramento, </w:t>
      </w:r>
      <w:r w:rsidR="00E62D27" w:rsidRPr="0010560D">
        <w:rPr>
          <w:rFonts w:ascii="Arial" w:hAnsi="Arial" w:cs="Arial"/>
          <w:sz w:val="22"/>
          <w:szCs w:val="22"/>
        </w:rPr>
        <w:t>CA</w:t>
      </w:r>
      <w:r w:rsidRPr="0010560D">
        <w:rPr>
          <w:rFonts w:ascii="Arial" w:hAnsi="Arial" w:cs="Arial"/>
          <w:sz w:val="22"/>
          <w:szCs w:val="22"/>
        </w:rPr>
        <w:t xml:space="preserve"> 94244-2430 </w:t>
      </w:r>
    </w:p>
    <w:p w14:paraId="0937ECAC" w14:textId="7E85B349" w:rsidR="009B0BD2"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FAX: 916-651-5210 or 916-651-2789</w:t>
      </w:r>
    </w:p>
    <w:p w14:paraId="3B560502" w14:textId="77777777" w:rsidR="007F2121" w:rsidRPr="00F45C89" w:rsidRDefault="007F2121" w:rsidP="00F45C89">
      <w:pPr>
        <w:autoSpaceDE w:val="0"/>
        <w:autoSpaceDN w:val="0"/>
        <w:adjustRightInd w:val="0"/>
        <w:spacing w:after="200" w:line="300" w:lineRule="exact"/>
        <w:ind w:left="810" w:right="720"/>
        <w:contextualSpacing/>
        <w:rPr>
          <w:rFonts w:ascii="Arial" w:hAnsi="Arial" w:cs="Arial"/>
          <w:sz w:val="22"/>
          <w:szCs w:val="22"/>
        </w:rPr>
      </w:pPr>
    </w:p>
    <w:p w14:paraId="4A6257BA" w14:textId="5E843788" w:rsidR="009B0BD2" w:rsidRPr="00F45C89" w:rsidRDefault="009B0BD2" w:rsidP="00F45C89">
      <w:pPr>
        <w:shd w:val="clear" w:color="auto" w:fill="FFFFFF"/>
        <w:spacing w:after="200" w:line="300" w:lineRule="exact"/>
        <w:rPr>
          <w:rFonts w:ascii="Arial" w:hAnsi="Arial" w:cs="Arial"/>
          <w:sz w:val="22"/>
          <w:szCs w:val="22"/>
        </w:rPr>
      </w:pPr>
      <w:r w:rsidRPr="0010560D">
        <w:rPr>
          <w:rFonts w:ascii="Arial" w:hAnsi="Arial" w:cs="Arial"/>
          <w:sz w:val="22"/>
          <w:szCs w:val="22"/>
        </w:rPr>
        <w:t>You can also request a State Hearing by calling 1-800-952-5253</w:t>
      </w:r>
      <w:r w:rsidR="00F45C89">
        <w:rPr>
          <w:rFonts w:ascii="Arial" w:hAnsi="Arial" w:cs="Arial"/>
          <w:sz w:val="22"/>
          <w:szCs w:val="22"/>
        </w:rPr>
        <w:t xml:space="preserve"> (TTY</w:t>
      </w:r>
      <w:r w:rsidRPr="0010560D">
        <w:rPr>
          <w:rFonts w:ascii="Arial" w:hAnsi="Arial" w:cs="Arial"/>
          <w:sz w:val="22"/>
          <w:szCs w:val="22"/>
        </w:rPr>
        <w:t>: 1-800-952-8349)</w:t>
      </w:r>
      <w:r w:rsidR="00E62D27" w:rsidRPr="0010560D">
        <w:rPr>
          <w:rFonts w:ascii="Arial" w:hAnsi="Arial" w:cs="Arial"/>
          <w:sz w:val="22"/>
          <w:szCs w:val="22"/>
        </w:rPr>
        <w:t>.</w:t>
      </w:r>
      <w:r w:rsidR="00912536" w:rsidRPr="0010560D">
        <w:rPr>
          <w:rFonts w:ascii="Arial" w:hAnsi="Arial" w:cs="Arial"/>
          <w:sz w:val="22"/>
          <w:szCs w:val="22"/>
        </w:rPr>
        <w:t xml:space="preserve"> </w:t>
      </w:r>
      <w:r w:rsidRPr="0010560D">
        <w:rPr>
          <w:rFonts w:ascii="Arial" w:hAnsi="Arial" w:cs="Arial"/>
          <w:sz w:val="22"/>
          <w:szCs w:val="22"/>
        </w:rPr>
        <w:t>If you decide to make a request by phone, you should be aware that</w:t>
      </w:r>
      <w:r w:rsidR="00A07A77" w:rsidRPr="0010560D">
        <w:rPr>
          <w:rFonts w:ascii="Arial" w:hAnsi="Arial" w:cs="Arial"/>
          <w:sz w:val="22"/>
          <w:szCs w:val="22"/>
        </w:rPr>
        <w:t xml:space="preserve"> the phone lines are very busy.</w:t>
      </w:r>
    </w:p>
    <w:p w14:paraId="39CC4C78" w14:textId="77777777" w:rsidR="009B0BD2" w:rsidRPr="0010560D" w:rsidRDefault="009B0BD2" w:rsidP="007F2121">
      <w:pPr>
        <w:pStyle w:val="Heading2"/>
        <w:rPr>
          <w:i/>
        </w:rPr>
      </w:pPr>
      <w:r w:rsidRPr="0010560D">
        <w:t xml:space="preserve">What happens next? </w:t>
      </w:r>
    </w:p>
    <w:p w14:paraId="6FC37FE7" w14:textId="72CDBC46" w:rsidR="00912536" w:rsidRPr="0010560D" w:rsidRDefault="009B0BD2"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The State will hold a hearing. You may attend the</w:t>
      </w:r>
      <w:r w:rsidR="00543C1E" w:rsidRPr="0010560D">
        <w:rPr>
          <w:rFonts w:ascii="Arial" w:hAnsi="Arial" w:cs="Arial"/>
          <w:b w:val="0"/>
          <w:i w:val="0"/>
          <w:sz w:val="22"/>
          <w:szCs w:val="22"/>
        </w:rPr>
        <w:t xml:space="preserve"> </w:t>
      </w:r>
      <w:r w:rsidR="00912536" w:rsidRPr="0010560D">
        <w:rPr>
          <w:rFonts w:ascii="Arial" w:hAnsi="Arial" w:cs="Arial"/>
          <w:b w:val="0"/>
          <w:i w:val="0"/>
          <w:sz w:val="22"/>
          <w:szCs w:val="22"/>
        </w:rPr>
        <w:t xml:space="preserve">hearing in person or by phone. </w:t>
      </w:r>
      <w:proofErr w:type="gramStart"/>
      <w:r w:rsidRPr="0010560D">
        <w:rPr>
          <w:rFonts w:ascii="Arial" w:hAnsi="Arial" w:cs="Arial"/>
          <w:b w:val="0"/>
          <w:i w:val="0"/>
          <w:sz w:val="22"/>
          <w:szCs w:val="22"/>
        </w:rPr>
        <w:t>You’ll</w:t>
      </w:r>
      <w:proofErr w:type="gramEnd"/>
      <w:r w:rsidRPr="0010560D">
        <w:rPr>
          <w:rFonts w:ascii="Arial" w:hAnsi="Arial" w:cs="Arial"/>
          <w:b w:val="0"/>
          <w:i w:val="0"/>
          <w:sz w:val="22"/>
          <w:szCs w:val="22"/>
        </w:rPr>
        <w:t xml:space="preserve"> be asked to tell the State why you disagree with our decision. You can ask a friend, relative, advocate, pr</w:t>
      </w:r>
      <w:r w:rsidR="005C64FF">
        <w:rPr>
          <w:rFonts w:ascii="Arial" w:hAnsi="Arial" w:cs="Arial"/>
          <w:b w:val="0"/>
          <w:i w:val="0"/>
          <w:sz w:val="22"/>
          <w:szCs w:val="22"/>
        </w:rPr>
        <w:t xml:space="preserve">ovider, or lawyer to help you. </w:t>
      </w:r>
      <w:proofErr w:type="gramStart"/>
      <w:r w:rsidR="005C64FF">
        <w:rPr>
          <w:rFonts w:ascii="Arial" w:hAnsi="Arial" w:cs="Arial"/>
          <w:b w:val="0"/>
          <w:i w:val="0"/>
          <w:sz w:val="22"/>
          <w:szCs w:val="22"/>
        </w:rPr>
        <w:t>Y</w:t>
      </w:r>
      <w:r w:rsidRPr="0010560D">
        <w:rPr>
          <w:rFonts w:ascii="Arial" w:hAnsi="Arial" w:cs="Arial"/>
          <w:b w:val="0"/>
          <w:i w:val="0"/>
          <w:sz w:val="22"/>
          <w:szCs w:val="22"/>
        </w:rPr>
        <w:t>ou’ll</w:t>
      </w:r>
      <w:proofErr w:type="gramEnd"/>
      <w:r w:rsidRPr="0010560D">
        <w:rPr>
          <w:rFonts w:ascii="Arial" w:hAnsi="Arial" w:cs="Arial"/>
          <w:b w:val="0"/>
          <w:i w:val="0"/>
          <w:sz w:val="22"/>
          <w:szCs w:val="22"/>
        </w:rPr>
        <w:t xml:space="preserve"> get a written decision that will explain if you have additional appeal rights. </w:t>
      </w:r>
    </w:p>
    <w:p w14:paraId="69D2CBE3" w14:textId="522D2A1D" w:rsidR="006D7EEE" w:rsidRPr="0010560D" w:rsidRDefault="009B0BD2" w:rsidP="0010560D">
      <w:pPr>
        <w:spacing w:after="200" w:line="300" w:lineRule="exact"/>
        <w:rPr>
          <w:rFonts w:ascii="Arial" w:hAnsi="Arial" w:cs="Arial"/>
          <w:sz w:val="22"/>
          <w:szCs w:val="22"/>
        </w:rPr>
      </w:pPr>
      <w:r w:rsidRPr="0010560D">
        <w:rPr>
          <w:rFonts w:ascii="Arial" w:hAnsi="Arial" w:cs="Arial"/>
          <w:color w:val="548DD4"/>
          <w:sz w:val="22"/>
          <w:szCs w:val="22"/>
        </w:rPr>
        <w:t>A copy of this notic</w:t>
      </w:r>
      <w:r w:rsidR="00912536" w:rsidRPr="0010560D">
        <w:rPr>
          <w:rFonts w:ascii="Arial" w:hAnsi="Arial" w:cs="Arial"/>
          <w:color w:val="548DD4"/>
          <w:sz w:val="22"/>
          <w:szCs w:val="22"/>
        </w:rPr>
        <w:t>e has been sent to:</w:t>
      </w:r>
      <w:r w:rsidR="00912536" w:rsidRPr="0010560D">
        <w:rPr>
          <w:rFonts w:ascii="Arial" w:hAnsi="Arial" w:cs="Arial"/>
          <w:sz w:val="22"/>
          <w:szCs w:val="22"/>
        </w:rPr>
        <w:t xml:space="preserve"> </w:t>
      </w:r>
      <w:r w:rsidR="00173698">
        <w:rPr>
          <w:rFonts w:ascii="Arial" w:hAnsi="Arial" w:cs="Arial"/>
          <w:color w:val="548DD4"/>
          <w:sz w:val="22"/>
          <w:szCs w:val="22"/>
        </w:rPr>
        <w:t>&lt;</w:t>
      </w:r>
      <w:r w:rsidR="00912536" w:rsidRPr="0010560D">
        <w:rPr>
          <w:rFonts w:ascii="Arial" w:hAnsi="Arial" w:cs="Arial"/>
          <w:i/>
          <w:color w:val="548DD4"/>
          <w:sz w:val="22"/>
          <w:szCs w:val="22"/>
        </w:rPr>
        <w:t>insert name</w:t>
      </w:r>
      <w:r w:rsidR="00173698">
        <w:rPr>
          <w:rFonts w:ascii="Arial" w:hAnsi="Arial" w:cs="Arial"/>
          <w:i/>
          <w:color w:val="548DD4"/>
          <w:sz w:val="22"/>
          <w:szCs w:val="22"/>
        </w:rPr>
        <w:t>&gt;</w:t>
      </w:r>
      <w:r w:rsidR="009A09D7">
        <w:rPr>
          <w:rFonts w:ascii="Arial" w:hAnsi="Arial" w:cs="Arial"/>
          <w:color w:val="548DD4"/>
          <w:sz w:val="22"/>
          <w:szCs w:val="22"/>
        </w:rPr>
        <w:t>.</w:t>
      </w:r>
    </w:p>
    <w:p w14:paraId="20AF0EBF" w14:textId="58F9CC2E" w:rsidR="00E62A4D" w:rsidRPr="009A09D7" w:rsidRDefault="00E62A4D" w:rsidP="007F2121">
      <w:pPr>
        <w:pStyle w:val="Heading1"/>
      </w:pPr>
      <w:r w:rsidRPr="009A09D7">
        <w:t>Get help &amp; more information</w:t>
      </w:r>
    </w:p>
    <w:p w14:paraId="76D56629" w14:textId="1BB15487" w:rsidR="00CC3D7F" w:rsidRPr="0010560D" w:rsidRDefault="00936081" w:rsidP="0010560D">
      <w:pPr>
        <w:pStyle w:val="bullets2"/>
        <w:spacing w:after="200" w:line="300" w:lineRule="exact"/>
        <w:rPr>
          <w:rFonts w:ascii="Arial" w:hAnsi="Arial" w:cs="Arial"/>
          <w:sz w:val="22"/>
          <w:szCs w:val="22"/>
        </w:rPr>
      </w:pPr>
      <w:r w:rsidRPr="0010560D">
        <w:rPr>
          <w:rFonts w:ascii="Arial" w:hAnsi="Arial" w:cs="Arial"/>
          <w:sz w:val="22"/>
          <w:szCs w:val="22"/>
        </w:rPr>
        <w:t xml:space="preserve">Call </w:t>
      </w:r>
      <w:r w:rsidR="00173698">
        <w:rPr>
          <w:rFonts w:ascii="Arial" w:hAnsi="Arial" w:cs="Arial"/>
          <w:b/>
          <w:sz w:val="22"/>
          <w:szCs w:val="22"/>
        </w:rPr>
        <w:t>IEHP DualChoice</w:t>
      </w:r>
      <w:r w:rsidR="00B74107" w:rsidRPr="0010560D">
        <w:rPr>
          <w:rFonts w:ascii="Arial" w:hAnsi="Arial" w:cs="Arial"/>
          <w:sz w:val="22"/>
          <w:szCs w:val="22"/>
        </w:rPr>
        <w:t xml:space="preserve"> </w:t>
      </w:r>
      <w:r w:rsidR="00912536" w:rsidRPr="0010560D">
        <w:rPr>
          <w:rFonts w:ascii="Arial" w:hAnsi="Arial" w:cs="Arial"/>
          <w:sz w:val="22"/>
          <w:szCs w:val="22"/>
        </w:rPr>
        <w:t xml:space="preserve">at </w:t>
      </w:r>
      <w:r w:rsidR="00173698">
        <w:rPr>
          <w:rFonts w:ascii="Arial" w:hAnsi="Arial" w:cs="Arial"/>
          <w:sz w:val="22"/>
          <w:szCs w:val="22"/>
        </w:rPr>
        <w:t>1-877-273-IEHP (4347)</w:t>
      </w:r>
      <w:r w:rsidR="009B0BD2" w:rsidRPr="0010560D">
        <w:rPr>
          <w:rFonts w:ascii="Arial" w:hAnsi="Arial" w:cs="Arial"/>
          <w:sz w:val="22"/>
          <w:szCs w:val="22"/>
        </w:rPr>
        <w:t xml:space="preserve">, </w:t>
      </w:r>
      <w:r w:rsidR="00173698">
        <w:rPr>
          <w:rFonts w:ascii="Arial" w:hAnsi="Arial" w:cs="Arial"/>
          <w:sz w:val="22"/>
          <w:szCs w:val="22"/>
        </w:rPr>
        <w:t>8am-8pm (PST), 7 days a week, including holidays</w:t>
      </w:r>
      <w:r w:rsidR="005C64FF">
        <w:rPr>
          <w:rFonts w:ascii="Arial" w:hAnsi="Arial" w:cs="Arial"/>
          <w:sz w:val="22"/>
          <w:szCs w:val="22"/>
        </w:rPr>
        <w:t xml:space="preserve">. </w:t>
      </w:r>
      <w:r w:rsidRPr="0010560D">
        <w:rPr>
          <w:rFonts w:ascii="Arial" w:hAnsi="Arial" w:cs="Arial"/>
          <w:sz w:val="22"/>
          <w:szCs w:val="22"/>
        </w:rPr>
        <w:t xml:space="preserve">TTY users call </w:t>
      </w:r>
      <w:r w:rsidR="00173698">
        <w:rPr>
          <w:rFonts w:ascii="Arial" w:hAnsi="Arial" w:cs="Arial"/>
          <w:sz w:val="22"/>
          <w:szCs w:val="22"/>
        </w:rPr>
        <w:t>1-800-718-4347</w:t>
      </w:r>
      <w:r w:rsidR="009B0BD2" w:rsidRPr="0010560D">
        <w:rPr>
          <w:rFonts w:ascii="Arial" w:hAnsi="Arial" w:cs="Arial"/>
          <w:sz w:val="22"/>
          <w:szCs w:val="22"/>
        </w:rPr>
        <w:t>.</w:t>
      </w:r>
      <w:r w:rsidR="00D008DE" w:rsidRPr="0010560D">
        <w:rPr>
          <w:rFonts w:ascii="Arial" w:hAnsi="Arial" w:cs="Arial"/>
          <w:sz w:val="22"/>
          <w:szCs w:val="22"/>
        </w:rPr>
        <w:t xml:space="preserve"> You</w:t>
      </w:r>
      <w:r w:rsidR="00912536" w:rsidRPr="0010560D">
        <w:rPr>
          <w:rFonts w:ascii="Arial" w:hAnsi="Arial" w:cs="Arial"/>
          <w:sz w:val="22"/>
          <w:szCs w:val="22"/>
        </w:rPr>
        <w:t xml:space="preserve"> can also visit our website at </w:t>
      </w:r>
      <w:r w:rsidR="00173698">
        <w:rPr>
          <w:rFonts w:ascii="Arial" w:hAnsi="Arial" w:cs="Arial"/>
          <w:sz w:val="22"/>
          <w:szCs w:val="22"/>
        </w:rPr>
        <w:t>www.iehp.org</w:t>
      </w:r>
      <w:r w:rsidR="00D008DE" w:rsidRPr="0010560D">
        <w:rPr>
          <w:rFonts w:ascii="Arial" w:hAnsi="Arial" w:cs="Arial"/>
          <w:sz w:val="22"/>
          <w:szCs w:val="22"/>
        </w:rPr>
        <w:t>.</w:t>
      </w:r>
    </w:p>
    <w:p w14:paraId="73BD3C9C" w14:textId="52F16F63" w:rsidR="00B53B3A" w:rsidRPr="0010560D" w:rsidRDefault="00B53B3A" w:rsidP="0010560D">
      <w:pPr>
        <w:pStyle w:val="bullets2"/>
        <w:spacing w:after="200" w:line="300" w:lineRule="exact"/>
        <w:rPr>
          <w:rFonts w:ascii="Arial" w:hAnsi="Arial" w:cs="Arial"/>
          <w:sz w:val="22"/>
          <w:szCs w:val="22"/>
        </w:rPr>
      </w:pPr>
      <w:r w:rsidRPr="0010560D">
        <w:rPr>
          <w:rFonts w:ascii="Arial" w:hAnsi="Arial" w:cs="Arial"/>
          <w:sz w:val="22"/>
          <w:szCs w:val="22"/>
        </w:rPr>
        <w:t xml:space="preserve">Call the </w:t>
      </w:r>
      <w:r w:rsidR="00063F51" w:rsidRPr="009A09D7">
        <w:rPr>
          <w:rFonts w:ascii="Arial" w:hAnsi="Arial" w:cs="Arial"/>
          <w:b/>
          <w:sz w:val="22"/>
          <w:szCs w:val="22"/>
        </w:rPr>
        <w:t>California</w:t>
      </w:r>
      <w:r w:rsidR="00706E0A" w:rsidRPr="009A09D7">
        <w:rPr>
          <w:rFonts w:ascii="Arial" w:hAnsi="Arial" w:cs="Arial"/>
          <w:b/>
          <w:sz w:val="22"/>
          <w:szCs w:val="22"/>
        </w:rPr>
        <w:t xml:space="preserve"> </w:t>
      </w:r>
      <w:r w:rsidRPr="009A09D7">
        <w:rPr>
          <w:rFonts w:ascii="Arial" w:hAnsi="Arial" w:cs="Arial"/>
          <w:b/>
          <w:sz w:val="22"/>
          <w:szCs w:val="22"/>
        </w:rPr>
        <w:t>Department of Managed Health Care</w:t>
      </w:r>
      <w:r w:rsidRPr="0010560D">
        <w:rPr>
          <w:rFonts w:ascii="Arial" w:hAnsi="Arial" w:cs="Arial"/>
          <w:sz w:val="22"/>
          <w:szCs w:val="22"/>
        </w:rPr>
        <w:t xml:space="preserve"> for free help in understanding your rights and information about the complaint and Independent Medical Review (IMR) process at 1-888-466-2219.</w:t>
      </w:r>
    </w:p>
    <w:p w14:paraId="3DCB277B" w14:textId="77777777" w:rsidR="00B53B3A" w:rsidRPr="0010560D" w:rsidRDefault="00B53B3A" w:rsidP="0010560D">
      <w:pPr>
        <w:pStyle w:val="bullets2"/>
        <w:spacing w:after="200" w:line="300" w:lineRule="exact"/>
        <w:rPr>
          <w:rFonts w:ascii="Arial" w:hAnsi="Arial" w:cs="Arial"/>
          <w:sz w:val="22"/>
          <w:szCs w:val="22"/>
        </w:rPr>
      </w:pPr>
      <w:r w:rsidRPr="0010560D">
        <w:rPr>
          <w:rFonts w:ascii="Arial" w:hAnsi="Arial" w:cs="Arial"/>
          <w:sz w:val="22"/>
          <w:szCs w:val="22"/>
        </w:rPr>
        <w:t xml:space="preserve">Call the </w:t>
      </w:r>
      <w:r w:rsidRPr="009A09D7">
        <w:rPr>
          <w:rFonts w:ascii="Arial" w:hAnsi="Arial" w:cs="Arial"/>
          <w:b/>
          <w:sz w:val="22"/>
          <w:szCs w:val="22"/>
        </w:rPr>
        <w:t>Health Consumer Alliance</w:t>
      </w:r>
      <w:r w:rsidRPr="0010560D">
        <w:rPr>
          <w:rFonts w:ascii="Arial" w:hAnsi="Arial" w:cs="Arial"/>
          <w:sz w:val="22"/>
          <w:szCs w:val="22"/>
        </w:rPr>
        <w:t xml:space="preserve"> for free help with your health care at 1-888-804-3536.</w:t>
      </w:r>
    </w:p>
    <w:p w14:paraId="35B6686F" w14:textId="3BAEAF9C" w:rsidR="0030633C" w:rsidRPr="0010560D" w:rsidDel="00FE4D0C" w:rsidRDefault="0030633C" w:rsidP="0010560D">
      <w:pPr>
        <w:pStyle w:val="bullets2"/>
        <w:spacing w:after="200" w:line="300" w:lineRule="exact"/>
        <w:rPr>
          <w:rFonts w:ascii="Arial" w:hAnsi="Arial" w:cs="Arial"/>
          <w:sz w:val="22"/>
          <w:szCs w:val="22"/>
        </w:rPr>
      </w:pPr>
      <w:r w:rsidRPr="0010560D" w:rsidDel="00FE4D0C">
        <w:rPr>
          <w:rFonts w:ascii="Arial" w:hAnsi="Arial" w:cs="Arial"/>
          <w:sz w:val="22"/>
          <w:szCs w:val="22"/>
        </w:rPr>
        <w:lastRenderedPageBreak/>
        <w:t xml:space="preserve">Call the </w:t>
      </w:r>
      <w:r w:rsidRPr="0010560D" w:rsidDel="00FE4D0C">
        <w:rPr>
          <w:rFonts w:ascii="Arial" w:hAnsi="Arial" w:cs="Arial"/>
          <w:b/>
          <w:sz w:val="22"/>
          <w:szCs w:val="22"/>
        </w:rPr>
        <w:t xml:space="preserve">Cal MediConnect Ombuds Program </w:t>
      </w:r>
      <w:r w:rsidRPr="0010560D" w:rsidDel="00FE4D0C">
        <w:rPr>
          <w:rFonts w:ascii="Arial" w:hAnsi="Arial" w:cs="Arial"/>
          <w:sz w:val="22"/>
          <w:szCs w:val="22"/>
        </w:rPr>
        <w:t xml:space="preserve">for free help. The Cal MediConnect Ombuds Program helps people enrolled in Cal MediConnect with service or billing problems. </w:t>
      </w:r>
      <w:r w:rsidR="00372C72" w:rsidRPr="0010560D">
        <w:rPr>
          <w:rFonts w:ascii="Arial" w:hAnsi="Arial" w:cs="Arial"/>
          <w:sz w:val="22"/>
          <w:szCs w:val="22"/>
        </w:rPr>
        <w:t xml:space="preserve">They can talk with you about how to make an appeal and what to expect during the appeal process. </w:t>
      </w:r>
      <w:r w:rsidRPr="0010560D" w:rsidDel="00FE4D0C">
        <w:rPr>
          <w:rFonts w:ascii="Arial" w:hAnsi="Arial" w:cs="Arial"/>
          <w:sz w:val="22"/>
          <w:szCs w:val="22"/>
        </w:rPr>
        <w:t xml:space="preserve">The phone number is </w:t>
      </w:r>
      <w:r w:rsidR="00D63A15">
        <w:rPr>
          <w:rFonts w:ascii="Arial" w:hAnsi="Arial" w:cs="Arial"/>
          <w:sz w:val="22"/>
          <w:szCs w:val="22"/>
        </w:rPr>
        <w:t xml:space="preserve">                   </w:t>
      </w:r>
      <w:r w:rsidRPr="0010560D" w:rsidDel="00FE4D0C">
        <w:rPr>
          <w:rFonts w:ascii="Arial" w:hAnsi="Arial" w:cs="Arial"/>
          <w:sz w:val="22"/>
          <w:szCs w:val="22"/>
        </w:rPr>
        <w:t xml:space="preserve">1-855-501-3077. </w:t>
      </w:r>
    </w:p>
    <w:p w14:paraId="31D1407E" w14:textId="3D931D00" w:rsidR="003312BB" w:rsidRPr="0010560D" w:rsidRDefault="00936081" w:rsidP="0010560D">
      <w:pPr>
        <w:pStyle w:val="bullets2"/>
        <w:spacing w:after="200" w:line="300" w:lineRule="exact"/>
        <w:ind w:right="198"/>
        <w:rPr>
          <w:rFonts w:ascii="Arial" w:hAnsi="Arial" w:cs="Arial"/>
          <w:sz w:val="22"/>
          <w:szCs w:val="22"/>
        </w:rPr>
      </w:pPr>
      <w:r w:rsidRPr="0010560D">
        <w:rPr>
          <w:rFonts w:ascii="Arial" w:hAnsi="Arial" w:cs="Arial"/>
          <w:sz w:val="22"/>
          <w:szCs w:val="22"/>
        </w:rPr>
        <w:t xml:space="preserve">Call </w:t>
      </w:r>
      <w:r w:rsidRPr="0010560D">
        <w:rPr>
          <w:rFonts w:ascii="Arial" w:hAnsi="Arial" w:cs="Arial"/>
          <w:b/>
          <w:sz w:val="22"/>
          <w:szCs w:val="22"/>
        </w:rPr>
        <w:t>Medicare</w:t>
      </w:r>
      <w:r w:rsidRPr="0010560D">
        <w:rPr>
          <w:rFonts w:ascii="Arial" w:hAnsi="Arial" w:cs="Arial"/>
          <w:sz w:val="22"/>
          <w:szCs w:val="22"/>
        </w:rPr>
        <w:t xml:space="preserve"> at </w:t>
      </w:r>
      <w:r w:rsidR="003312BB" w:rsidRPr="0010560D">
        <w:rPr>
          <w:rFonts w:ascii="Arial" w:hAnsi="Arial" w:cs="Arial"/>
          <w:sz w:val="22"/>
          <w:szCs w:val="22"/>
        </w:rPr>
        <w:t>1-800-MEDICARE (1-800-633-4227), 24 hours</w:t>
      </w:r>
      <w:r w:rsidR="00372C72" w:rsidRPr="0010560D">
        <w:rPr>
          <w:rFonts w:ascii="Arial" w:hAnsi="Arial" w:cs="Arial"/>
          <w:sz w:val="22"/>
          <w:szCs w:val="22"/>
        </w:rPr>
        <w:t xml:space="preserve"> a day</w:t>
      </w:r>
      <w:r w:rsidR="003312BB" w:rsidRPr="0010560D">
        <w:rPr>
          <w:rFonts w:ascii="Arial" w:hAnsi="Arial" w:cs="Arial"/>
          <w:sz w:val="22"/>
          <w:szCs w:val="22"/>
        </w:rPr>
        <w:t>, 7 days a week. TTY users call</w:t>
      </w:r>
      <w:r w:rsidR="00A07A77" w:rsidRPr="0010560D">
        <w:rPr>
          <w:rFonts w:ascii="Arial" w:hAnsi="Arial" w:cs="Arial"/>
          <w:sz w:val="22"/>
          <w:szCs w:val="22"/>
        </w:rPr>
        <w:t xml:space="preserve"> </w:t>
      </w:r>
      <w:r w:rsidR="00D63A15">
        <w:rPr>
          <w:rFonts w:ascii="Arial" w:hAnsi="Arial" w:cs="Arial"/>
          <w:sz w:val="22"/>
          <w:szCs w:val="22"/>
        </w:rPr>
        <w:t xml:space="preserve">  </w:t>
      </w:r>
      <w:r w:rsidR="003312BB" w:rsidRPr="0010560D">
        <w:rPr>
          <w:rFonts w:ascii="Arial" w:hAnsi="Arial" w:cs="Arial"/>
          <w:sz w:val="22"/>
          <w:szCs w:val="22"/>
        </w:rPr>
        <w:t>1-877-486-2048</w:t>
      </w:r>
      <w:r w:rsidRPr="0010560D">
        <w:rPr>
          <w:rFonts w:ascii="Arial" w:hAnsi="Arial" w:cs="Arial"/>
          <w:sz w:val="22"/>
          <w:szCs w:val="22"/>
        </w:rPr>
        <w:t>.</w:t>
      </w:r>
    </w:p>
    <w:p w14:paraId="43A3F744" w14:textId="576232C0" w:rsidR="00DB1069" w:rsidRPr="0010560D" w:rsidRDefault="00936081" w:rsidP="0010560D">
      <w:pPr>
        <w:pStyle w:val="bullets2"/>
        <w:spacing w:after="200" w:line="300" w:lineRule="exact"/>
        <w:rPr>
          <w:rFonts w:ascii="Arial" w:hAnsi="Arial" w:cs="Arial"/>
          <w:sz w:val="22"/>
          <w:szCs w:val="22"/>
        </w:rPr>
      </w:pPr>
      <w:r w:rsidRPr="0010560D">
        <w:rPr>
          <w:rFonts w:ascii="Arial" w:hAnsi="Arial" w:cs="Arial"/>
          <w:sz w:val="22"/>
          <w:szCs w:val="22"/>
        </w:rPr>
        <w:t xml:space="preserve">Call the </w:t>
      </w:r>
      <w:r w:rsidR="00DB1069" w:rsidRPr="0010560D">
        <w:rPr>
          <w:rFonts w:ascii="Arial" w:hAnsi="Arial" w:cs="Arial"/>
          <w:b/>
          <w:sz w:val="22"/>
          <w:szCs w:val="22"/>
        </w:rPr>
        <w:t>Medicare Rights Center</w:t>
      </w:r>
      <w:r w:rsidRPr="0010560D">
        <w:rPr>
          <w:rFonts w:ascii="Arial" w:hAnsi="Arial" w:cs="Arial"/>
          <w:sz w:val="22"/>
          <w:szCs w:val="22"/>
        </w:rPr>
        <w:t xml:space="preserve"> at</w:t>
      </w:r>
      <w:r w:rsidR="009B0BD2" w:rsidRPr="0010560D">
        <w:rPr>
          <w:rFonts w:ascii="Arial" w:hAnsi="Arial" w:cs="Arial"/>
          <w:sz w:val="22"/>
          <w:szCs w:val="22"/>
        </w:rPr>
        <w:t xml:space="preserve"> </w:t>
      </w:r>
      <w:r w:rsidR="00DB1069" w:rsidRPr="0010560D">
        <w:rPr>
          <w:rFonts w:ascii="Arial" w:hAnsi="Arial" w:cs="Arial"/>
          <w:sz w:val="22"/>
          <w:szCs w:val="22"/>
        </w:rPr>
        <w:t>1-8</w:t>
      </w:r>
      <w:r w:rsidR="00996247">
        <w:rPr>
          <w:rFonts w:ascii="Arial" w:hAnsi="Arial" w:cs="Arial"/>
          <w:sz w:val="22"/>
          <w:szCs w:val="22"/>
        </w:rPr>
        <w:t>00-333-4114</w:t>
      </w:r>
      <w:r w:rsidR="009B0BD2" w:rsidRPr="0010560D">
        <w:rPr>
          <w:rFonts w:ascii="Arial" w:hAnsi="Arial" w:cs="Arial"/>
          <w:sz w:val="22"/>
          <w:szCs w:val="22"/>
        </w:rPr>
        <w:t>.</w:t>
      </w:r>
    </w:p>
    <w:p w14:paraId="0451CF36" w14:textId="77777777" w:rsidR="000163BD" w:rsidRPr="0010560D" w:rsidRDefault="000163BD" w:rsidP="0010560D">
      <w:pPr>
        <w:pStyle w:val="ListBullet"/>
        <w:numPr>
          <w:ilvl w:val="0"/>
          <w:numId w:val="10"/>
        </w:numPr>
        <w:spacing w:after="200"/>
        <w:ind w:right="0"/>
        <w:rPr>
          <w:rFonts w:cs="Arial"/>
        </w:rPr>
      </w:pPr>
      <w:r w:rsidRPr="0010560D">
        <w:rPr>
          <w:rFonts w:cs="Arial"/>
        </w:rPr>
        <w:t>Call the</w:t>
      </w:r>
      <w:r w:rsidRPr="0010560D">
        <w:rPr>
          <w:rFonts w:cs="Arial"/>
          <w:b/>
        </w:rPr>
        <w:t xml:space="preserve"> Health Insurance Counseling and Advocacy Program (HICAP) </w:t>
      </w:r>
      <w:r w:rsidRPr="0010560D">
        <w:rPr>
          <w:rFonts w:cs="Arial"/>
        </w:rPr>
        <w:t>for free help. HICAP is an independent organization. It is not connected with this plan. The phone number is</w:t>
      </w:r>
      <w:r w:rsidR="009B0BD2" w:rsidRPr="0010560D">
        <w:rPr>
          <w:rFonts w:cs="Arial"/>
        </w:rPr>
        <w:t xml:space="preserve"> </w:t>
      </w:r>
      <w:r w:rsidR="00BF1E88" w:rsidRPr="0010560D">
        <w:rPr>
          <w:rFonts w:cs="Arial"/>
        </w:rPr>
        <w:t>1-800-434-0222</w:t>
      </w:r>
      <w:r w:rsidRPr="0010560D">
        <w:rPr>
          <w:rFonts w:cs="Arial"/>
        </w:rPr>
        <w:t>.</w:t>
      </w:r>
    </w:p>
    <w:p w14:paraId="5187067C" w14:textId="77777777" w:rsidR="000163BD" w:rsidRPr="0010560D" w:rsidRDefault="000163BD" w:rsidP="0010560D">
      <w:pPr>
        <w:pStyle w:val="ListBullet"/>
        <w:numPr>
          <w:ilvl w:val="0"/>
          <w:numId w:val="10"/>
        </w:numPr>
        <w:spacing w:after="200"/>
        <w:ind w:right="0"/>
        <w:rPr>
          <w:rFonts w:cs="Arial"/>
        </w:rPr>
      </w:pPr>
      <w:r w:rsidRPr="0010560D">
        <w:rPr>
          <w:rFonts w:cs="Arial"/>
        </w:rPr>
        <w:t xml:space="preserve">Talk to </w:t>
      </w:r>
      <w:r w:rsidRPr="0010560D">
        <w:rPr>
          <w:rFonts w:cs="Arial"/>
          <w:b/>
        </w:rPr>
        <w:t>your doctor or other provider</w:t>
      </w:r>
      <w:r w:rsidRPr="0010560D">
        <w:rPr>
          <w:rFonts w:cs="Arial"/>
        </w:rPr>
        <w:t>. Your doctor or other provider can ask for a coverage decision or appeal on your behalf.</w:t>
      </w:r>
    </w:p>
    <w:p w14:paraId="637E08C7" w14:textId="4E920F15" w:rsidR="0091205B" w:rsidRPr="00F45C89" w:rsidRDefault="000163BD" w:rsidP="0010560D">
      <w:pPr>
        <w:pStyle w:val="ListBullet"/>
        <w:numPr>
          <w:ilvl w:val="0"/>
          <w:numId w:val="10"/>
        </w:numPr>
        <w:spacing w:after="200"/>
        <w:ind w:right="0"/>
        <w:rPr>
          <w:rFonts w:cs="Arial"/>
        </w:rPr>
      </w:pPr>
      <w:r w:rsidRPr="0010560D">
        <w:rPr>
          <w:rFonts w:cs="Arial"/>
        </w:rPr>
        <w:t xml:space="preserve">You can also see </w:t>
      </w:r>
      <w:r w:rsidRPr="0010560D">
        <w:rPr>
          <w:rFonts w:cs="Arial"/>
          <w:b/>
        </w:rPr>
        <w:t xml:space="preserve">Chapter 9 </w:t>
      </w:r>
      <w:r w:rsidR="00704BFC" w:rsidRPr="0010560D">
        <w:rPr>
          <w:rFonts w:cs="Arial"/>
          <w:b/>
        </w:rPr>
        <w:t xml:space="preserve">of the </w:t>
      </w:r>
      <w:r w:rsidR="00704BFC" w:rsidRPr="0010560D">
        <w:rPr>
          <w:rFonts w:cs="Arial"/>
          <w:b/>
          <w:i/>
        </w:rPr>
        <w:t>Member Handbook</w:t>
      </w:r>
      <w:r w:rsidR="00704BFC" w:rsidRPr="0010560D">
        <w:rPr>
          <w:rFonts w:cs="Arial"/>
        </w:rPr>
        <w:t xml:space="preserve"> </w:t>
      </w:r>
      <w:r w:rsidRPr="0010560D">
        <w:rPr>
          <w:rFonts w:cs="Arial"/>
        </w:rPr>
        <w:t>for information about how to make an appeal.</w:t>
      </w:r>
    </w:p>
    <w:p w14:paraId="7B5E33DC" w14:textId="08ECA567" w:rsidR="00173698" w:rsidRDefault="00173698" w:rsidP="009B30B7">
      <w:pPr>
        <w:pBdr>
          <w:top w:val="single" w:sz="4" w:space="1" w:color="auto"/>
        </w:pBdr>
        <w:spacing w:after="200" w:line="300" w:lineRule="exact"/>
        <w:rPr>
          <w:rFonts w:ascii="Arial" w:eastAsia="Calibri" w:hAnsi="Arial" w:cs="Arial"/>
          <w:color w:val="auto"/>
          <w:sz w:val="22"/>
          <w:szCs w:val="22"/>
        </w:rPr>
      </w:pPr>
      <w:r w:rsidRPr="00E70222">
        <w:rPr>
          <w:rFonts w:ascii="Arial" w:hAnsi="Arial" w:cs="Arial"/>
          <w:color w:val="auto"/>
          <w:sz w:val="22"/>
          <w:szCs w:val="22"/>
        </w:rPr>
        <w:t xml:space="preserve">IEHP </w:t>
      </w:r>
      <w:r w:rsidRPr="00A666D6">
        <w:rPr>
          <w:rFonts w:ascii="Arial" w:eastAsia="Calibri" w:hAnsi="Arial" w:cs="Arial"/>
          <w:color w:val="auto"/>
          <w:sz w:val="22"/>
          <w:szCs w:val="22"/>
        </w:rPr>
        <w:t>DualChoice Cal MediConnect Plan (Medicare-Medicaid Plan) is a health plan that contracts with both Medicare and Medi-Cal to provide benefits of both programs to enrollees.</w:t>
      </w:r>
    </w:p>
    <w:p w14:paraId="1DF72617" w14:textId="48F312D6" w:rsidR="00E4772E" w:rsidRPr="009A09D7" w:rsidRDefault="004223C2" w:rsidP="009A09D7">
      <w:pPr>
        <w:spacing w:after="200" w:line="300" w:lineRule="exact"/>
        <w:rPr>
          <w:rFonts w:ascii="Arial" w:hAnsi="Arial" w:cs="Arial"/>
          <w:color w:val="auto"/>
          <w:sz w:val="22"/>
          <w:szCs w:val="22"/>
        </w:rPr>
      </w:pPr>
      <w:r w:rsidRPr="00DB1C8E" w:rsidDel="004223C2">
        <w:rPr>
          <w:rFonts w:ascii="Arial" w:eastAsia="Calibri" w:hAnsi="Arial" w:cs="Arial"/>
          <w:color w:val="auto"/>
          <w:sz w:val="22"/>
          <w:szCs w:val="22"/>
        </w:rPr>
        <w:t xml:space="preserve"> </w:t>
      </w:r>
      <w:r w:rsidR="00125726" w:rsidRPr="0010560D">
        <w:rPr>
          <w:rFonts w:ascii="Arial" w:eastAsia="Calibri" w:hAnsi="Arial" w:cs="Arial"/>
          <w:sz w:val="22"/>
          <w:szCs w:val="22"/>
        </w:rPr>
        <w:t xml:space="preserve">You can get this document for free in other formats, such as large print, braille, or audio. Call </w:t>
      </w:r>
      <w:r w:rsidR="00D63A15">
        <w:rPr>
          <w:rFonts w:ascii="Arial" w:eastAsia="Calibri" w:hAnsi="Arial" w:cs="Arial"/>
          <w:sz w:val="22"/>
          <w:szCs w:val="22"/>
        </w:rPr>
        <w:t xml:space="preserve">                             </w:t>
      </w:r>
      <w:r w:rsidR="00173698">
        <w:rPr>
          <w:rFonts w:ascii="Arial" w:hAnsi="Arial" w:cs="Arial"/>
          <w:sz w:val="22"/>
          <w:szCs w:val="22"/>
        </w:rPr>
        <w:t>1-877-273-IEHP (4347)</w:t>
      </w:r>
      <w:r w:rsidR="00173698" w:rsidRPr="0010560D">
        <w:rPr>
          <w:rFonts w:ascii="Arial" w:hAnsi="Arial" w:cs="Arial"/>
          <w:sz w:val="22"/>
          <w:szCs w:val="22"/>
        </w:rPr>
        <w:t xml:space="preserve">, </w:t>
      </w:r>
      <w:r w:rsidR="00173698">
        <w:rPr>
          <w:rFonts w:ascii="Arial" w:hAnsi="Arial" w:cs="Arial"/>
          <w:sz w:val="22"/>
          <w:szCs w:val="22"/>
        </w:rPr>
        <w:t xml:space="preserve">8am-8pm (PST), 7 days a week, including holidays. </w:t>
      </w:r>
      <w:r w:rsidR="00173698" w:rsidRPr="0010560D">
        <w:rPr>
          <w:rFonts w:ascii="Arial" w:hAnsi="Arial" w:cs="Arial"/>
          <w:sz w:val="22"/>
          <w:szCs w:val="22"/>
        </w:rPr>
        <w:t xml:space="preserve">TTY users call </w:t>
      </w:r>
      <w:r w:rsidR="00173698">
        <w:rPr>
          <w:rFonts w:ascii="Arial" w:hAnsi="Arial" w:cs="Arial"/>
          <w:sz w:val="22"/>
          <w:szCs w:val="22"/>
        </w:rPr>
        <w:t>1-800-718-4347</w:t>
      </w:r>
      <w:r w:rsidR="00125726" w:rsidRPr="0010560D">
        <w:rPr>
          <w:rFonts w:ascii="Arial" w:eastAsia="Calibri" w:hAnsi="Arial" w:cs="Arial"/>
          <w:sz w:val="22"/>
          <w:szCs w:val="22"/>
        </w:rPr>
        <w:t>. The call is free.</w:t>
      </w:r>
    </w:p>
    <w:sectPr w:rsidR="00E4772E" w:rsidRPr="009A09D7" w:rsidSect="00D63A15">
      <w:headerReference w:type="default" r:id="rId13"/>
      <w:footerReference w:type="default" r:id="rId14"/>
      <w:headerReference w:type="first" r:id="rId15"/>
      <w:footerReference w:type="first" r:id="rId16"/>
      <w:pgSz w:w="12240" w:h="15840"/>
      <w:pgMar w:top="810" w:right="576" w:bottom="576" w:left="576" w:header="630" w:footer="6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CC96" w14:textId="77777777" w:rsidR="00202F8A" w:rsidRDefault="00202F8A" w:rsidP="00F008CC">
      <w:r>
        <w:separator/>
      </w:r>
    </w:p>
  </w:endnote>
  <w:endnote w:type="continuationSeparator" w:id="0">
    <w:p w14:paraId="28D9F0AD" w14:textId="77777777" w:rsidR="00202F8A" w:rsidRDefault="00202F8A" w:rsidP="00F008CC">
      <w:r>
        <w:continuationSeparator/>
      </w:r>
    </w:p>
  </w:endnote>
  <w:endnote w:type="continuationNotice" w:id="1">
    <w:p w14:paraId="401009A6" w14:textId="77777777" w:rsidR="00202F8A" w:rsidRDefault="002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3C37" w14:textId="0A71CCDC" w:rsidR="009E7523" w:rsidRPr="0010560D" w:rsidRDefault="00FE6ED8" w:rsidP="00FE6ED8">
    <w:pPr>
      <w:pStyle w:val="Footer"/>
      <w:rPr>
        <w:rFonts w:ascii="Arial" w:hAnsi="Arial" w:cs="Arial"/>
        <w:sz w:val="22"/>
        <w:szCs w:val="22"/>
      </w:rPr>
    </w:pPr>
    <w:r>
      <w:tab/>
    </w:r>
    <w:r>
      <w:tab/>
    </w:r>
    <w:r>
      <w:tab/>
    </w:r>
    <w:r>
      <w:tab/>
    </w:r>
    <w:r w:rsidR="009E7523" w:rsidRPr="0010560D">
      <w:rPr>
        <w:rFonts w:ascii="Arial" w:hAnsi="Arial" w:cs="Arial"/>
        <w:sz w:val="22"/>
        <w:szCs w:val="22"/>
      </w:rPr>
      <w:fldChar w:fldCharType="begin"/>
    </w:r>
    <w:r w:rsidR="009E7523" w:rsidRPr="0010560D">
      <w:rPr>
        <w:rFonts w:ascii="Arial" w:hAnsi="Arial" w:cs="Arial"/>
        <w:sz w:val="22"/>
        <w:szCs w:val="22"/>
      </w:rPr>
      <w:instrText xml:space="preserve"> PAGE   \* MERGEFORMAT </w:instrText>
    </w:r>
    <w:r w:rsidR="009E7523" w:rsidRPr="0010560D">
      <w:rPr>
        <w:rFonts w:ascii="Arial" w:hAnsi="Arial" w:cs="Arial"/>
        <w:sz w:val="22"/>
        <w:szCs w:val="22"/>
      </w:rPr>
      <w:fldChar w:fldCharType="separate"/>
    </w:r>
    <w:r w:rsidR="007C298C">
      <w:rPr>
        <w:rFonts w:ascii="Arial" w:hAnsi="Arial" w:cs="Arial"/>
        <w:noProof/>
        <w:sz w:val="22"/>
        <w:szCs w:val="22"/>
      </w:rPr>
      <w:t>7</w:t>
    </w:r>
    <w:r w:rsidR="009E7523" w:rsidRPr="0010560D">
      <w:rPr>
        <w:rFonts w:ascii="Arial"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CD2B" w14:textId="2EED48E9" w:rsidR="00863FE2" w:rsidRDefault="00D63A15">
    <w:pPr>
      <w:pStyle w:val="Footer"/>
    </w:pPr>
    <w:r w:rsidRPr="002D7EC2">
      <w:rPr>
        <w:rFonts w:ascii="Arial" w:hAnsi="Arial" w:cs="Arial"/>
        <w:sz w:val="22"/>
        <w:szCs w:val="22"/>
      </w:rPr>
      <w:t>H5355_CMC_21_1773311</w:t>
    </w:r>
    <w:r w:rsidR="007C27E7">
      <w:rPr>
        <w:rFonts w:ascii="Arial" w:hAnsi="Arial" w:cs="Arial"/>
        <w:sz w:val="22"/>
        <w:szCs w:val="22"/>
      </w:rPr>
      <w:t xml:space="preserve"> Approved</w:t>
    </w:r>
    <w:r w:rsidR="00863FE2">
      <w:tab/>
    </w:r>
    <w:r w:rsidR="00863FE2">
      <w:tab/>
    </w:r>
    <w:r w:rsidR="00863FE2">
      <w:tab/>
    </w:r>
    <w:sdt>
      <w:sdtPr>
        <w:rPr>
          <w:rFonts w:ascii="Tahoma" w:hAnsi="Tahoma" w:cs="Tahoma"/>
          <w:sz w:val="22"/>
          <w:szCs w:val="22"/>
        </w:rPr>
        <w:id w:val="-653837147"/>
        <w:docPartObj>
          <w:docPartGallery w:val="Page Numbers (Bottom of Page)"/>
          <w:docPartUnique/>
        </w:docPartObj>
      </w:sdtPr>
      <w:sdtEndPr>
        <w:rPr>
          <w:noProof/>
        </w:rPr>
      </w:sdtEndPr>
      <w:sdtContent>
        <w:r w:rsidR="00863FE2" w:rsidRPr="00996247">
          <w:rPr>
            <w:rFonts w:ascii="Arial" w:hAnsi="Arial" w:cs="Arial"/>
            <w:sz w:val="22"/>
            <w:szCs w:val="22"/>
          </w:rPr>
          <w:fldChar w:fldCharType="begin"/>
        </w:r>
        <w:r w:rsidR="00863FE2" w:rsidRPr="00996247">
          <w:rPr>
            <w:rFonts w:ascii="Arial" w:hAnsi="Arial" w:cs="Arial"/>
            <w:sz w:val="22"/>
            <w:szCs w:val="22"/>
          </w:rPr>
          <w:instrText xml:space="preserve"> PAGE   \* MERGEFORMAT </w:instrText>
        </w:r>
        <w:r w:rsidR="00863FE2" w:rsidRPr="00996247">
          <w:rPr>
            <w:rFonts w:ascii="Arial" w:hAnsi="Arial" w:cs="Arial"/>
            <w:sz w:val="22"/>
            <w:szCs w:val="22"/>
          </w:rPr>
          <w:fldChar w:fldCharType="separate"/>
        </w:r>
        <w:r w:rsidR="007C298C">
          <w:rPr>
            <w:rFonts w:ascii="Arial" w:hAnsi="Arial" w:cs="Arial"/>
            <w:noProof/>
            <w:sz w:val="22"/>
            <w:szCs w:val="22"/>
          </w:rPr>
          <w:t>1</w:t>
        </w:r>
        <w:r w:rsidR="00863FE2" w:rsidRPr="00996247">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1FE6" w14:textId="77777777" w:rsidR="00202F8A" w:rsidRDefault="00202F8A" w:rsidP="00F008CC">
      <w:r>
        <w:separator/>
      </w:r>
    </w:p>
  </w:footnote>
  <w:footnote w:type="continuationSeparator" w:id="0">
    <w:p w14:paraId="75621F38" w14:textId="77777777" w:rsidR="00202F8A" w:rsidRDefault="00202F8A" w:rsidP="00F008CC">
      <w:r>
        <w:continuationSeparator/>
      </w:r>
    </w:p>
  </w:footnote>
  <w:footnote w:type="continuationNotice" w:id="1">
    <w:p w14:paraId="5950A754" w14:textId="77777777" w:rsidR="00202F8A" w:rsidRDefault="002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AEC6" w14:textId="77777777" w:rsidR="002D379F" w:rsidRPr="000F337F" w:rsidRDefault="002D379F" w:rsidP="002D379F">
    <w:pPr>
      <w:pStyle w:val="Header"/>
      <w:jc w:val="right"/>
      <w:rPr>
        <w:sz w:val="20"/>
        <w:szCs w:val="20"/>
      </w:rPr>
    </w:pPr>
    <w:r w:rsidRPr="000F337F">
      <w:rPr>
        <w:sz w:val="20"/>
        <w:szCs w:val="20"/>
      </w:rPr>
      <w:t xml:space="preserve">Attachment 20 – Notice of Denial of Payment – </w:t>
    </w:r>
    <w:r>
      <w:rPr>
        <w:sz w:val="20"/>
        <w:szCs w:val="20"/>
      </w:rPr>
      <w:t>English</w:t>
    </w:r>
  </w:p>
  <w:p w14:paraId="38A6C308" w14:textId="77777777" w:rsidR="002D379F" w:rsidRDefault="002D3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91B6" w14:textId="77777777" w:rsidR="002D379F" w:rsidRPr="000F337F" w:rsidRDefault="002D379F" w:rsidP="002D379F">
    <w:pPr>
      <w:pStyle w:val="Header"/>
      <w:jc w:val="right"/>
      <w:rPr>
        <w:sz w:val="20"/>
        <w:szCs w:val="20"/>
      </w:rPr>
    </w:pPr>
    <w:r w:rsidRPr="000F337F">
      <w:rPr>
        <w:sz w:val="20"/>
        <w:szCs w:val="20"/>
      </w:rPr>
      <w:t xml:space="preserve">Attachment 20 – Notice of Denial of Payment – </w:t>
    </w:r>
    <w:r>
      <w:rPr>
        <w:sz w:val="20"/>
        <w:szCs w:val="20"/>
      </w:rPr>
      <w:t>English</w:t>
    </w:r>
  </w:p>
  <w:p w14:paraId="6945ECC7" w14:textId="1D8BF1F3" w:rsidR="002D379F" w:rsidRPr="000F337F" w:rsidRDefault="002D379F" w:rsidP="002D379F">
    <w:pPr>
      <w:pStyle w:val="Header"/>
      <w:jc w:val="right"/>
      <w:rPr>
        <w:sz w:val="20"/>
        <w:szCs w:val="20"/>
      </w:rPr>
    </w:pPr>
    <w:r w:rsidRPr="00702026">
      <w:rPr>
        <w:rStyle w:val="Planinstructions"/>
        <w:b/>
        <w:noProof/>
      </w:rPr>
      <w:drawing>
        <wp:anchor distT="0" distB="0" distL="114300" distR="114300" simplePos="0" relativeHeight="251659264" behindDoc="1" locked="0" layoutInCell="1" allowOverlap="1" wp14:anchorId="7F04C015" wp14:editId="47FDD895">
          <wp:simplePos x="0" y="0"/>
          <wp:positionH relativeFrom="column">
            <wp:posOffset>2737314</wp:posOffset>
          </wp:positionH>
          <wp:positionV relativeFrom="paragraph">
            <wp:posOffset>6170</wp:posOffset>
          </wp:positionV>
          <wp:extent cx="1470660" cy="928370"/>
          <wp:effectExtent l="0" t="0" r="0" b="5080"/>
          <wp:wrapTight wrapText="bothSides">
            <wp:wrapPolygon edited="0">
              <wp:start x="0" y="0"/>
              <wp:lineTo x="0" y="21275"/>
              <wp:lineTo x="21264" y="21275"/>
              <wp:lineTo x="212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HP Logo.jpg"/>
                  <pic:cNvPicPr/>
                </pic:nvPicPr>
                <pic:blipFill>
                  <a:blip r:embed="rId1">
                    <a:grayscl/>
                    <a:extLst>
                      <a:ext uri="{28A0092B-C50C-407E-A947-70E740481C1C}">
                        <a14:useLocalDpi xmlns:a14="http://schemas.microsoft.com/office/drawing/2010/main" val="0"/>
                      </a:ext>
                    </a:extLst>
                  </a:blip>
                  <a:stretch>
                    <a:fillRect/>
                  </a:stretch>
                </pic:blipFill>
                <pic:spPr>
                  <a:xfrm>
                    <a:off x="0" y="0"/>
                    <a:ext cx="1470660" cy="928370"/>
                  </a:xfrm>
                  <a:prstGeom prst="rect">
                    <a:avLst/>
                  </a:prstGeom>
                </pic:spPr>
              </pic:pic>
            </a:graphicData>
          </a:graphic>
        </wp:anchor>
      </w:drawing>
    </w:r>
    <w:r w:rsidR="002D7EC2" w:rsidRPr="002D7EC2">
      <w:rPr>
        <w:rStyle w:val="Planinstructions"/>
        <w:b/>
        <w:noProof/>
      </w:rPr>
      <w:t xml:space="preserve"> </w:t>
    </w:r>
    <w:r>
      <w:rPr>
        <w:rStyle w:val="Planinstructions"/>
        <w:b/>
        <w:noProof/>
      </w:rPr>
      <w:t xml:space="preserve">                                    </w:t>
    </w:r>
  </w:p>
  <w:p w14:paraId="498A8F30" w14:textId="00DF9CB8" w:rsidR="009E7523" w:rsidRPr="009A09D7" w:rsidRDefault="009E7523" w:rsidP="002D379F">
    <w:pPr>
      <w:pStyle w:val="Header"/>
      <w:spacing w:after="200" w:line="30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17B1"/>
    <w:multiLevelType w:val="multilevel"/>
    <w:tmpl w:val="461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B12BE"/>
    <w:multiLevelType w:val="hybridMultilevel"/>
    <w:tmpl w:val="1326D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34414"/>
    <w:multiLevelType w:val="hybridMultilevel"/>
    <w:tmpl w:val="B94C2736"/>
    <w:lvl w:ilvl="0" w:tplc="9FFC1ED0">
      <w:start w:val="1"/>
      <w:numFmt w:val="bullet"/>
      <w:pStyle w:val="bullets2"/>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C0E5D"/>
    <w:multiLevelType w:val="hybridMultilevel"/>
    <w:tmpl w:val="53AEA7A6"/>
    <w:lvl w:ilvl="0" w:tplc="397CD198">
      <w:start w:val="1"/>
      <w:numFmt w:val="bullet"/>
      <w:lvlText w:val=""/>
      <w:lvlJc w:val="left"/>
      <w:pPr>
        <w:ind w:left="720" w:hanging="360"/>
      </w:pPr>
      <w:rPr>
        <w:rFonts w:ascii="Wingdings 3" w:hAnsi="Wingdings 3" w:hint="default"/>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91BA0"/>
    <w:multiLevelType w:val="hybridMultilevel"/>
    <w:tmpl w:val="36A84A8E"/>
    <w:lvl w:ilvl="0" w:tplc="787CBB7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0049F"/>
    <w:multiLevelType w:val="hybridMultilevel"/>
    <w:tmpl w:val="E3467A24"/>
    <w:lvl w:ilvl="0" w:tplc="B2E478B8">
      <w:start w:val="1"/>
      <w:numFmt w:val="bullet"/>
      <w:pStyle w:val="Ataglance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41B6D"/>
    <w:multiLevelType w:val="hybridMultilevel"/>
    <w:tmpl w:val="07F80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E84F12"/>
    <w:multiLevelType w:val="hybridMultilevel"/>
    <w:tmpl w:val="A6B645D4"/>
    <w:lvl w:ilvl="0" w:tplc="3426E640">
      <w:start w:val="1"/>
      <w:numFmt w:val="bullet"/>
      <w:pStyle w:val="ListBullet3"/>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5730A"/>
    <w:multiLevelType w:val="hybridMultilevel"/>
    <w:tmpl w:val="C0A8A4D0"/>
    <w:lvl w:ilvl="0" w:tplc="4F96AA12">
      <w:start w:val="1"/>
      <w:numFmt w:val="bullet"/>
      <w:pStyle w:val="bullets"/>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37505"/>
    <w:multiLevelType w:val="hybridMultilevel"/>
    <w:tmpl w:val="C60C355A"/>
    <w:lvl w:ilvl="0" w:tplc="2AE61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83F95"/>
    <w:multiLevelType w:val="hybridMultilevel"/>
    <w:tmpl w:val="91C6046A"/>
    <w:lvl w:ilvl="0" w:tplc="BB74F8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E29DB"/>
    <w:multiLevelType w:val="hybridMultilevel"/>
    <w:tmpl w:val="E7A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22740">
    <w:abstractNumId w:val="4"/>
  </w:num>
  <w:num w:numId="2" w16cid:durableId="2036346403">
    <w:abstractNumId w:val="10"/>
  </w:num>
  <w:num w:numId="3" w16cid:durableId="548537448">
    <w:abstractNumId w:val="2"/>
  </w:num>
  <w:num w:numId="4" w16cid:durableId="1326667247">
    <w:abstractNumId w:val="11"/>
  </w:num>
  <w:num w:numId="5" w16cid:durableId="1720468762">
    <w:abstractNumId w:val="7"/>
  </w:num>
  <w:num w:numId="6" w16cid:durableId="2035571766">
    <w:abstractNumId w:val="1"/>
  </w:num>
  <w:num w:numId="7" w16cid:durableId="1216046698">
    <w:abstractNumId w:val="8"/>
  </w:num>
  <w:num w:numId="8" w16cid:durableId="1952207076">
    <w:abstractNumId w:val="0"/>
  </w:num>
  <w:num w:numId="9" w16cid:durableId="945619124">
    <w:abstractNumId w:val="9"/>
  </w:num>
  <w:num w:numId="10" w16cid:durableId="530463286">
    <w:abstractNumId w:val="6"/>
  </w:num>
  <w:num w:numId="11" w16cid:durableId="2018654009">
    <w:abstractNumId w:val="5"/>
  </w:num>
  <w:num w:numId="12" w16cid:durableId="1264411869">
    <w:abstractNumId w:val="12"/>
  </w:num>
  <w:num w:numId="13" w16cid:durableId="1696231194">
    <w:abstractNumId w:val="3"/>
  </w:num>
  <w:num w:numId="14" w16cid:durableId="1071386564">
    <w:abstractNumId w:val="14"/>
  </w:num>
  <w:num w:numId="15" w16cid:durableId="310135723">
    <w:abstractNumId w:val="13"/>
  </w:num>
  <w:num w:numId="16" w16cid:durableId="37096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defaultTabStop w:val="720"/>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41C4"/>
    <w:rsid w:val="00005209"/>
    <w:rsid w:val="0001489F"/>
    <w:rsid w:val="000163BD"/>
    <w:rsid w:val="00030839"/>
    <w:rsid w:val="00034BAF"/>
    <w:rsid w:val="00035E34"/>
    <w:rsid w:val="00036429"/>
    <w:rsid w:val="000411F0"/>
    <w:rsid w:val="00041902"/>
    <w:rsid w:val="0004350B"/>
    <w:rsid w:val="00043A0E"/>
    <w:rsid w:val="0004510B"/>
    <w:rsid w:val="000515D7"/>
    <w:rsid w:val="00053AB0"/>
    <w:rsid w:val="00056315"/>
    <w:rsid w:val="0006056C"/>
    <w:rsid w:val="00063F51"/>
    <w:rsid w:val="0008083A"/>
    <w:rsid w:val="00082F41"/>
    <w:rsid w:val="000848C9"/>
    <w:rsid w:val="000850B8"/>
    <w:rsid w:val="00090FAD"/>
    <w:rsid w:val="0009307C"/>
    <w:rsid w:val="000942AF"/>
    <w:rsid w:val="00095379"/>
    <w:rsid w:val="00096341"/>
    <w:rsid w:val="00096B32"/>
    <w:rsid w:val="00097010"/>
    <w:rsid w:val="000977D8"/>
    <w:rsid w:val="000A06A2"/>
    <w:rsid w:val="000A4D3B"/>
    <w:rsid w:val="000A5094"/>
    <w:rsid w:val="000B3C1B"/>
    <w:rsid w:val="000B3E10"/>
    <w:rsid w:val="000B616A"/>
    <w:rsid w:val="000B7E74"/>
    <w:rsid w:val="000C36C8"/>
    <w:rsid w:val="000C504F"/>
    <w:rsid w:val="000C669B"/>
    <w:rsid w:val="000D54CE"/>
    <w:rsid w:val="000D778C"/>
    <w:rsid w:val="000E517E"/>
    <w:rsid w:val="000E563E"/>
    <w:rsid w:val="000F1A70"/>
    <w:rsid w:val="000F4DC2"/>
    <w:rsid w:val="000F73BD"/>
    <w:rsid w:val="00100876"/>
    <w:rsid w:val="001019CB"/>
    <w:rsid w:val="001022A1"/>
    <w:rsid w:val="0010560D"/>
    <w:rsid w:val="00111B53"/>
    <w:rsid w:val="001213A8"/>
    <w:rsid w:val="00123AC4"/>
    <w:rsid w:val="00125329"/>
    <w:rsid w:val="00125726"/>
    <w:rsid w:val="00125913"/>
    <w:rsid w:val="0013457A"/>
    <w:rsid w:val="00136D6F"/>
    <w:rsid w:val="00144313"/>
    <w:rsid w:val="001530F4"/>
    <w:rsid w:val="00154995"/>
    <w:rsid w:val="00161510"/>
    <w:rsid w:val="00163F23"/>
    <w:rsid w:val="00164243"/>
    <w:rsid w:val="001675EA"/>
    <w:rsid w:val="00170555"/>
    <w:rsid w:val="001726A0"/>
    <w:rsid w:val="00172968"/>
    <w:rsid w:val="0017333F"/>
    <w:rsid w:val="00173698"/>
    <w:rsid w:val="00173BBF"/>
    <w:rsid w:val="001820AA"/>
    <w:rsid w:val="00185F64"/>
    <w:rsid w:val="00191103"/>
    <w:rsid w:val="001B6AD5"/>
    <w:rsid w:val="001C0BB9"/>
    <w:rsid w:val="001C1A07"/>
    <w:rsid w:val="001C4975"/>
    <w:rsid w:val="001C660F"/>
    <w:rsid w:val="001C6F17"/>
    <w:rsid w:val="001C73B6"/>
    <w:rsid w:val="001D1F9C"/>
    <w:rsid w:val="001D21B8"/>
    <w:rsid w:val="001D5C8B"/>
    <w:rsid w:val="001D5D8B"/>
    <w:rsid w:val="001E1A30"/>
    <w:rsid w:val="001E4DD9"/>
    <w:rsid w:val="001E5B0A"/>
    <w:rsid w:val="001E6100"/>
    <w:rsid w:val="001E623D"/>
    <w:rsid w:val="001E6E5F"/>
    <w:rsid w:val="001F0FA7"/>
    <w:rsid w:val="001F7EF0"/>
    <w:rsid w:val="00202F8A"/>
    <w:rsid w:val="00205939"/>
    <w:rsid w:val="002103C2"/>
    <w:rsid w:val="00215941"/>
    <w:rsid w:val="0022264C"/>
    <w:rsid w:val="0024009A"/>
    <w:rsid w:val="002405C5"/>
    <w:rsid w:val="002463F2"/>
    <w:rsid w:val="00250046"/>
    <w:rsid w:val="002611FB"/>
    <w:rsid w:val="00271277"/>
    <w:rsid w:val="002714E0"/>
    <w:rsid w:val="00273752"/>
    <w:rsid w:val="002757AF"/>
    <w:rsid w:val="0027743F"/>
    <w:rsid w:val="00280E57"/>
    <w:rsid w:val="00281CDB"/>
    <w:rsid w:val="00282F24"/>
    <w:rsid w:val="00291603"/>
    <w:rsid w:val="002916CB"/>
    <w:rsid w:val="002925DD"/>
    <w:rsid w:val="00295FA0"/>
    <w:rsid w:val="002A4EFE"/>
    <w:rsid w:val="002B200B"/>
    <w:rsid w:val="002C0DD0"/>
    <w:rsid w:val="002C2A3D"/>
    <w:rsid w:val="002C3348"/>
    <w:rsid w:val="002C6D62"/>
    <w:rsid w:val="002C7DC4"/>
    <w:rsid w:val="002D3261"/>
    <w:rsid w:val="002D379F"/>
    <w:rsid w:val="002D3EB7"/>
    <w:rsid w:val="002D65A6"/>
    <w:rsid w:val="002D7709"/>
    <w:rsid w:val="002D7EC2"/>
    <w:rsid w:val="002E778D"/>
    <w:rsid w:val="002F1564"/>
    <w:rsid w:val="002F5F15"/>
    <w:rsid w:val="002F608C"/>
    <w:rsid w:val="003007B8"/>
    <w:rsid w:val="00302A0F"/>
    <w:rsid w:val="0030337A"/>
    <w:rsid w:val="0030633C"/>
    <w:rsid w:val="00311552"/>
    <w:rsid w:val="00314B88"/>
    <w:rsid w:val="0032154F"/>
    <w:rsid w:val="003243A8"/>
    <w:rsid w:val="003312BB"/>
    <w:rsid w:val="0034126F"/>
    <w:rsid w:val="0034276E"/>
    <w:rsid w:val="00352751"/>
    <w:rsid w:val="00353DCC"/>
    <w:rsid w:val="0036167B"/>
    <w:rsid w:val="0036413F"/>
    <w:rsid w:val="00372C72"/>
    <w:rsid w:val="00373940"/>
    <w:rsid w:val="00380004"/>
    <w:rsid w:val="003812C6"/>
    <w:rsid w:val="00385E63"/>
    <w:rsid w:val="003937A9"/>
    <w:rsid w:val="003977EE"/>
    <w:rsid w:val="003A462F"/>
    <w:rsid w:val="003A6C90"/>
    <w:rsid w:val="003B6862"/>
    <w:rsid w:val="003C07AA"/>
    <w:rsid w:val="003C2004"/>
    <w:rsid w:val="003C30A0"/>
    <w:rsid w:val="003C5369"/>
    <w:rsid w:val="003D422E"/>
    <w:rsid w:val="003D5E3E"/>
    <w:rsid w:val="003E0AC1"/>
    <w:rsid w:val="003E34D7"/>
    <w:rsid w:val="003F0228"/>
    <w:rsid w:val="003F33EB"/>
    <w:rsid w:val="003F4CE0"/>
    <w:rsid w:val="003F6B37"/>
    <w:rsid w:val="0041020A"/>
    <w:rsid w:val="004223C2"/>
    <w:rsid w:val="00423542"/>
    <w:rsid w:val="00431FA9"/>
    <w:rsid w:val="004321A5"/>
    <w:rsid w:val="004451D1"/>
    <w:rsid w:val="00446BA0"/>
    <w:rsid w:val="00447063"/>
    <w:rsid w:val="0045017C"/>
    <w:rsid w:val="004568CC"/>
    <w:rsid w:val="004574D1"/>
    <w:rsid w:val="004642B4"/>
    <w:rsid w:val="0046640E"/>
    <w:rsid w:val="00467F12"/>
    <w:rsid w:val="004701FF"/>
    <w:rsid w:val="00471415"/>
    <w:rsid w:val="00473A0E"/>
    <w:rsid w:val="00475A7C"/>
    <w:rsid w:val="0048677D"/>
    <w:rsid w:val="004935BA"/>
    <w:rsid w:val="00497545"/>
    <w:rsid w:val="004A4847"/>
    <w:rsid w:val="004B02C9"/>
    <w:rsid w:val="004B3237"/>
    <w:rsid w:val="004B47C9"/>
    <w:rsid w:val="004C23ED"/>
    <w:rsid w:val="004C6B39"/>
    <w:rsid w:val="004E060C"/>
    <w:rsid w:val="004E097C"/>
    <w:rsid w:val="004E16FA"/>
    <w:rsid w:val="004E4364"/>
    <w:rsid w:val="00500F22"/>
    <w:rsid w:val="00501B09"/>
    <w:rsid w:val="005032F8"/>
    <w:rsid w:val="00507131"/>
    <w:rsid w:val="00507712"/>
    <w:rsid w:val="0051644C"/>
    <w:rsid w:val="00521DD5"/>
    <w:rsid w:val="00525E3F"/>
    <w:rsid w:val="00526E7C"/>
    <w:rsid w:val="00534AFF"/>
    <w:rsid w:val="00543C1E"/>
    <w:rsid w:val="00544DC9"/>
    <w:rsid w:val="0054685E"/>
    <w:rsid w:val="005509AA"/>
    <w:rsid w:val="00550F14"/>
    <w:rsid w:val="00555A9D"/>
    <w:rsid w:val="00563266"/>
    <w:rsid w:val="00563C3C"/>
    <w:rsid w:val="00564969"/>
    <w:rsid w:val="005667ED"/>
    <w:rsid w:val="00566CC3"/>
    <w:rsid w:val="0057540F"/>
    <w:rsid w:val="00583810"/>
    <w:rsid w:val="00592C26"/>
    <w:rsid w:val="005A5502"/>
    <w:rsid w:val="005A62FB"/>
    <w:rsid w:val="005B21F9"/>
    <w:rsid w:val="005B574C"/>
    <w:rsid w:val="005C2D24"/>
    <w:rsid w:val="005C4AA9"/>
    <w:rsid w:val="005C64FF"/>
    <w:rsid w:val="005C6765"/>
    <w:rsid w:val="005C7816"/>
    <w:rsid w:val="005D7269"/>
    <w:rsid w:val="005E0373"/>
    <w:rsid w:val="005E086B"/>
    <w:rsid w:val="005E1406"/>
    <w:rsid w:val="005E3CC3"/>
    <w:rsid w:val="005E4537"/>
    <w:rsid w:val="005E5588"/>
    <w:rsid w:val="005F3F4D"/>
    <w:rsid w:val="005F49E8"/>
    <w:rsid w:val="005F5957"/>
    <w:rsid w:val="005F6917"/>
    <w:rsid w:val="00603CB1"/>
    <w:rsid w:val="0060525A"/>
    <w:rsid w:val="00605364"/>
    <w:rsid w:val="00605DB9"/>
    <w:rsid w:val="006111EB"/>
    <w:rsid w:val="006163A1"/>
    <w:rsid w:val="00620AB1"/>
    <w:rsid w:val="00621D94"/>
    <w:rsid w:val="00632ED4"/>
    <w:rsid w:val="006366FF"/>
    <w:rsid w:val="00643E44"/>
    <w:rsid w:val="00653C7A"/>
    <w:rsid w:val="0065722A"/>
    <w:rsid w:val="00664AE8"/>
    <w:rsid w:val="00671DFF"/>
    <w:rsid w:val="006731D8"/>
    <w:rsid w:val="006734BD"/>
    <w:rsid w:val="0067413C"/>
    <w:rsid w:val="00675887"/>
    <w:rsid w:val="00675BA1"/>
    <w:rsid w:val="0067684A"/>
    <w:rsid w:val="00685AFA"/>
    <w:rsid w:val="00690214"/>
    <w:rsid w:val="0069210A"/>
    <w:rsid w:val="00693228"/>
    <w:rsid w:val="00693A6B"/>
    <w:rsid w:val="00694FDA"/>
    <w:rsid w:val="0069756C"/>
    <w:rsid w:val="006979ED"/>
    <w:rsid w:val="006A3CF9"/>
    <w:rsid w:val="006A50AC"/>
    <w:rsid w:val="006A5613"/>
    <w:rsid w:val="006A69AC"/>
    <w:rsid w:val="006A7C95"/>
    <w:rsid w:val="006B1B25"/>
    <w:rsid w:val="006B1DB2"/>
    <w:rsid w:val="006B3691"/>
    <w:rsid w:val="006B4599"/>
    <w:rsid w:val="006B5B2A"/>
    <w:rsid w:val="006C6ED5"/>
    <w:rsid w:val="006D2AAE"/>
    <w:rsid w:val="006D39A5"/>
    <w:rsid w:val="006D7EEE"/>
    <w:rsid w:val="006E1612"/>
    <w:rsid w:val="006E2963"/>
    <w:rsid w:val="006E70C2"/>
    <w:rsid w:val="006F27B9"/>
    <w:rsid w:val="006F598F"/>
    <w:rsid w:val="006F6370"/>
    <w:rsid w:val="00701536"/>
    <w:rsid w:val="00704572"/>
    <w:rsid w:val="00704BFC"/>
    <w:rsid w:val="00706561"/>
    <w:rsid w:val="00706E0A"/>
    <w:rsid w:val="00707C97"/>
    <w:rsid w:val="007110C1"/>
    <w:rsid w:val="00736D5F"/>
    <w:rsid w:val="007430FF"/>
    <w:rsid w:val="00744423"/>
    <w:rsid w:val="00744DF6"/>
    <w:rsid w:val="00754378"/>
    <w:rsid w:val="0075462C"/>
    <w:rsid w:val="00754D65"/>
    <w:rsid w:val="00754F20"/>
    <w:rsid w:val="00762290"/>
    <w:rsid w:val="00763834"/>
    <w:rsid w:val="00767F5D"/>
    <w:rsid w:val="00771257"/>
    <w:rsid w:val="00777C6E"/>
    <w:rsid w:val="0078443A"/>
    <w:rsid w:val="00787165"/>
    <w:rsid w:val="00793435"/>
    <w:rsid w:val="007945E3"/>
    <w:rsid w:val="00794C2C"/>
    <w:rsid w:val="0079539A"/>
    <w:rsid w:val="007A56C2"/>
    <w:rsid w:val="007A7449"/>
    <w:rsid w:val="007A74C4"/>
    <w:rsid w:val="007B376B"/>
    <w:rsid w:val="007C0FEE"/>
    <w:rsid w:val="007C27E7"/>
    <w:rsid w:val="007C298C"/>
    <w:rsid w:val="007C5185"/>
    <w:rsid w:val="007C56C9"/>
    <w:rsid w:val="007D385A"/>
    <w:rsid w:val="007D598D"/>
    <w:rsid w:val="007D5AF7"/>
    <w:rsid w:val="007D69A8"/>
    <w:rsid w:val="007D70C7"/>
    <w:rsid w:val="007E0FAE"/>
    <w:rsid w:val="007E1033"/>
    <w:rsid w:val="007F0F39"/>
    <w:rsid w:val="007F2121"/>
    <w:rsid w:val="00805220"/>
    <w:rsid w:val="0081328E"/>
    <w:rsid w:val="00815047"/>
    <w:rsid w:val="00815922"/>
    <w:rsid w:val="0082141E"/>
    <w:rsid w:val="008305A1"/>
    <w:rsid w:val="008340EC"/>
    <w:rsid w:val="00834177"/>
    <w:rsid w:val="00836C16"/>
    <w:rsid w:val="008379B3"/>
    <w:rsid w:val="00845F46"/>
    <w:rsid w:val="00851CA1"/>
    <w:rsid w:val="0085561A"/>
    <w:rsid w:val="00855C4B"/>
    <w:rsid w:val="008563B5"/>
    <w:rsid w:val="00857425"/>
    <w:rsid w:val="00862F75"/>
    <w:rsid w:val="00863FE2"/>
    <w:rsid w:val="008723E0"/>
    <w:rsid w:val="0087746F"/>
    <w:rsid w:val="00882B91"/>
    <w:rsid w:val="00886A51"/>
    <w:rsid w:val="008945D4"/>
    <w:rsid w:val="00896672"/>
    <w:rsid w:val="008A097B"/>
    <w:rsid w:val="008A116C"/>
    <w:rsid w:val="008A7C2B"/>
    <w:rsid w:val="008B03E4"/>
    <w:rsid w:val="008C0D23"/>
    <w:rsid w:val="008C3021"/>
    <w:rsid w:val="008C3CA9"/>
    <w:rsid w:val="008C4769"/>
    <w:rsid w:val="008D1A3F"/>
    <w:rsid w:val="008E1B6E"/>
    <w:rsid w:val="008E3D5C"/>
    <w:rsid w:val="008E6A10"/>
    <w:rsid w:val="008F43A9"/>
    <w:rsid w:val="008F4E2B"/>
    <w:rsid w:val="009015AA"/>
    <w:rsid w:val="009021C7"/>
    <w:rsid w:val="0090738B"/>
    <w:rsid w:val="0091205B"/>
    <w:rsid w:val="00912536"/>
    <w:rsid w:val="00912B6E"/>
    <w:rsid w:val="00912EB8"/>
    <w:rsid w:val="00914735"/>
    <w:rsid w:val="009233D5"/>
    <w:rsid w:val="0092399A"/>
    <w:rsid w:val="009270DF"/>
    <w:rsid w:val="00932B54"/>
    <w:rsid w:val="00936081"/>
    <w:rsid w:val="009429B3"/>
    <w:rsid w:val="00942DC8"/>
    <w:rsid w:val="0094573F"/>
    <w:rsid w:val="009475F3"/>
    <w:rsid w:val="009522E0"/>
    <w:rsid w:val="009628C1"/>
    <w:rsid w:val="00963201"/>
    <w:rsid w:val="00973AE0"/>
    <w:rsid w:val="0097636C"/>
    <w:rsid w:val="00980A94"/>
    <w:rsid w:val="00981D3C"/>
    <w:rsid w:val="00983AFE"/>
    <w:rsid w:val="0098498D"/>
    <w:rsid w:val="00996247"/>
    <w:rsid w:val="009A09D7"/>
    <w:rsid w:val="009A15B2"/>
    <w:rsid w:val="009B0071"/>
    <w:rsid w:val="009B0BD2"/>
    <w:rsid w:val="009B30B7"/>
    <w:rsid w:val="009C534F"/>
    <w:rsid w:val="009C7006"/>
    <w:rsid w:val="009C7DE6"/>
    <w:rsid w:val="009D3F11"/>
    <w:rsid w:val="009D6F0F"/>
    <w:rsid w:val="009E278E"/>
    <w:rsid w:val="009E5C9F"/>
    <w:rsid w:val="009E6A71"/>
    <w:rsid w:val="009E7473"/>
    <w:rsid w:val="009E7523"/>
    <w:rsid w:val="00A00D2A"/>
    <w:rsid w:val="00A0126D"/>
    <w:rsid w:val="00A06242"/>
    <w:rsid w:val="00A07A77"/>
    <w:rsid w:val="00A1041E"/>
    <w:rsid w:val="00A12CAE"/>
    <w:rsid w:val="00A12FF0"/>
    <w:rsid w:val="00A20E84"/>
    <w:rsid w:val="00A21713"/>
    <w:rsid w:val="00A23C4F"/>
    <w:rsid w:val="00A24045"/>
    <w:rsid w:val="00A24ED6"/>
    <w:rsid w:val="00A261D8"/>
    <w:rsid w:val="00A2652B"/>
    <w:rsid w:val="00A34212"/>
    <w:rsid w:val="00A36016"/>
    <w:rsid w:val="00A36197"/>
    <w:rsid w:val="00A374C9"/>
    <w:rsid w:val="00A41E6B"/>
    <w:rsid w:val="00A44CDC"/>
    <w:rsid w:val="00A4533F"/>
    <w:rsid w:val="00A45915"/>
    <w:rsid w:val="00A477AB"/>
    <w:rsid w:val="00A53380"/>
    <w:rsid w:val="00A617EA"/>
    <w:rsid w:val="00A62A04"/>
    <w:rsid w:val="00A6667C"/>
    <w:rsid w:val="00A77A0F"/>
    <w:rsid w:val="00A8096F"/>
    <w:rsid w:val="00A8183F"/>
    <w:rsid w:val="00A82D03"/>
    <w:rsid w:val="00A864B1"/>
    <w:rsid w:val="00A86816"/>
    <w:rsid w:val="00A90CC5"/>
    <w:rsid w:val="00A91FCA"/>
    <w:rsid w:val="00A9518B"/>
    <w:rsid w:val="00A964E0"/>
    <w:rsid w:val="00AA772D"/>
    <w:rsid w:val="00AB0FE2"/>
    <w:rsid w:val="00AB35D5"/>
    <w:rsid w:val="00AB4DE4"/>
    <w:rsid w:val="00AB702E"/>
    <w:rsid w:val="00AC2D04"/>
    <w:rsid w:val="00AC6140"/>
    <w:rsid w:val="00AD544B"/>
    <w:rsid w:val="00AE0858"/>
    <w:rsid w:val="00AE1B7C"/>
    <w:rsid w:val="00AF38A5"/>
    <w:rsid w:val="00AF3D35"/>
    <w:rsid w:val="00AF7078"/>
    <w:rsid w:val="00B03309"/>
    <w:rsid w:val="00B05D15"/>
    <w:rsid w:val="00B12508"/>
    <w:rsid w:val="00B1342E"/>
    <w:rsid w:val="00B13DB7"/>
    <w:rsid w:val="00B172C7"/>
    <w:rsid w:val="00B2361C"/>
    <w:rsid w:val="00B23815"/>
    <w:rsid w:val="00B257BF"/>
    <w:rsid w:val="00B40192"/>
    <w:rsid w:val="00B42FFC"/>
    <w:rsid w:val="00B45679"/>
    <w:rsid w:val="00B4606F"/>
    <w:rsid w:val="00B50E7F"/>
    <w:rsid w:val="00B53B3A"/>
    <w:rsid w:val="00B5408F"/>
    <w:rsid w:val="00B545E1"/>
    <w:rsid w:val="00B56B51"/>
    <w:rsid w:val="00B57DA4"/>
    <w:rsid w:val="00B610D6"/>
    <w:rsid w:val="00B61342"/>
    <w:rsid w:val="00B63A97"/>
    <w:rsid w:val="00B6596B"/>
    <w:rsid w:val="00B66993"/>
    <w:rsid w:val="00B71DE3"/>
    <w:rsid w:val="00B74107"/>
    <w:rsid w:val="00B80DDF"/>
    <w:rsid w:val="00B81A3B"/>
    <w:rsid w:val="00B830B7"/>
    <w:rsid w:val="00B84271"/>
    <w:rsid w:val="00B84D9E"/>
    <w:rsid w:val="00B9032D"/>
    <w:rsid w:val="00B91554"/>
    <w:rsid w:val="00B93072"/>
    <w:rsid w:val="00B94E4F"/>
    <w:rsid w:val="00B958FC"/>
    <w:rsid w:val="00B9783C"/>
    <w:rsid w:val="00B97CFE"/>
    <w:rsid w:val="00B97FDC"/>
    <w:rsid w:val="00BA3B0A"/>
    <w:rsid w:val="00BA7A55"/>
    <w:rsid w:val="00BB3F53"/>
    <w:rsid w:val="00BB4D69"/>
    <w:rsid w:val="00BC19C9"/>
    <w:rsid w:val="00BC30BB"/>
    <w:rsid w:val="00BD495F"/>
    <w:rsid w:val="00BE5262"/>
    <w:rsid w:val="00BE6C84"/>
    <w:rsid w:val="00BF014C"/>
    <w:rsid w:val="00BF1E88"/>
    <w:rsid w:val="00BF3B01"/>
    <w:rsid w:val="00C02F6E"/>
    <w:rsid w:val="00C04D22"/>
    <w:rsid w:val="00C10BEA"/>
    <w:rsid w:val="00C170A2"/>
    <w:rsid w:val="00C21226"/>
    <w:rsid w:val="00C246B6"/>
    <w:rsid w:val="00C24F96"/>
    <w:rsid w:val="00C316DF"/>
    <w:rsid w:val="00C32A9D"/>
    <w:rsid w:val="00C371D2"/>
    <w:rsid w:val="00C433A2"/>
    <w:rsid w:val="00C441F5"/>
    <w:rsid w:val="00C51760"/>
    <w:rsid w:val="00C564AD"/>
    <w:rsid w:val="00C565BD"/>
    <w:rsid w:val="00C640D5"/>
    <w:rsid w:val="00C6508D"/>
    <w:rsid w:val="00C704E6"/>
    <w:rsid w:val="00C710DD"/>
    <w:rsid w:val="00C763D9"/>
    <w:rsid w:val="00C82327"/>
    <w:rsid w:val="00C86EAD"/>
    <w:rsid w:val="00C870F0"/>
    <w:rsid w:val="00C90F46"/>
    <w:rsid w:val="00C91EBD"/>
    <w:rsid w:val="00C92495"/>
    <w:rsid w:val="00CA73FE"/>
    <w:rsid w:val="00CB08DF"/>
    <w:rsid w:val="00CB36AE"/>
    <w:rsid w:val="00CB7FB7"/>
    <w:rsid w:val="00CC0118"/>
    <w:rsid w:val="00CC040E"/>
    <w:rsid w:val="00CC3D7F"/>
    <w:rsid w:val="00CC52C3"/>
    <w:rsid w:val="00CC54A7"/>
    <w:rsid w:val="00CC592E"/>
    <w:rsid w:val="00CD0921"/>
    <w:rsid w:val="00CD1932"/>
    <w:rsid w:val="00CD1E1E"/>
    <w:rsid w:val="00CD20C6"/>
    <w:rsid w:val="00CD2179"/>
    <w:rsid w:val="00CD58A5"/>
    <w:rsid w:val="00CD5F01"/>
    <w:rsid w:val="00CD5F4F"/>
    <w:rsid w:val="00CD60C7"/>
    <w:rsid w:val="00CD61EF"/>
    <w:rsid w:val="00CD7351"/>
    <w:rsid w:val="00CE0ED8"/>
    <w:rsid w:val="00CE0F25"/>
    <w:rsid w:val="00CE3586"/>
    <w:rsid w:val="00CE3714"/>
    <w:rsid w:val="00CE37FB"/>
    <w:rsid w:val="00CE3F16"/>
    <w:rsid w:val="00CF2108"/>
    <w:rsid w:val="00CF338F"/>
    <w:rsid w:val="00CF6329"/>
    <w:rsid w:val="00D008DE"/>
    <w:rsid w:val="00D05091"/>
    <w:rsid w:val="00D06F4B"/>
    <w:rsid w:val="00D1001F"/>
    <w:rsid w:val="00D102C8"/>
    <w:rsid w:val="00D16B8C"/>
    <w:rsid w:val="00D20B1C"/>
    <w:rsid w:val="00D30B81"/>
    <w:rsid w:val="00D30FF7"/>
    <w:rsid w:val="00D355F6"/>
    <w:rsid w:val="00D40ADF"/>
    <w:rsid w:val="00D42A2C"/>
    <w:rsid w:val="00D4431D"/>
    <w:rsid w:val="00D45130"/>
    <w:rsid w:val="00D46C69"/>
    <w:rsid w:val="00D47F0C"/>
    <w:rsid w:val="00D52554"/>
    <w:rsid w:val="00D52FED"/>
    <w:rsid w:val="00D564FA"/>
    <w:rsid w:val="00D635DF"/>
    <w:rsid w:val="00D63A15"/>
    <w:rsid w:val="00D63B78"/>
    <w:rsid w:val="00D64E0C"/>
    <w:rsid w:val="00D66A50"/>
    <w:rsid w:val="00D67166"/>
    <w:rsid w:val="00D71AA2"/>
    <w:rsid w:val="00D74F5B"/>
    <w:rsid w:val="00D76BFE"/>
    <w:rsid w:val="00D76F8A"/>
    <w:rsid w:val="00D800A8"/>
    <w:rsid w:val="00D807E0"/>
    <w:rsid w:val="00D83400"/>
    <w:rsid w:val="00D83A1A"/>
    <w:rsid w:val="00D93B8B"/>
    <w:rsid w:val="00D97FF4"/>
    <w:rsid w:val="00DA1645"/>
    <w:rsid w:val="00DA5546"/>
    <w:rsid w:val="00DA5F91"/>
    <w:rsid w:val="00DA6B01"/>
    <w:rsid w:val="00DA7CE1"/>
    <w:rsid w:val="00DA7E8B"/>
    <w:rsid w:val="00DB1069"/>
    <w:rsid w:val="00DB4F85"/>
    <w:rsid w:val="00DC1175"/>
    <w:rsid w:val="00DC28F1"/>
    <w:rsid w:val="00DC6BF6"/>
    <w:rsid w:val="00DD4697"/>
    <w:rsid w:val="00DD63E5"/>
    <w:rsid w:val="00DE4ABC"/>
    <w:rsid w:val="00DF0CBA"/>
    <w:rsid w:val="00DF18FC"/>
    <w:rsid w:val="00DF1EE6"/>
    <w:rsid w:val="00DF62AD"/>
    <w:rsid w:val="00DF7093"/>
    <w:rsid w:val="00E0339E"/>
    <w:rsid w:val="00E04E8F"/>
    <w:rsid w:val="00E07007"/>
    <w:rsid w:val="00E1104E"/>
    <w:rsid w:val="00E151E0"/>
    <w:rsid w:val="00E16FF6"/>
    <w:rsid w:val="00E2112D"/>
    <w:rsid w:val="00E27C2A"/>
    <w:rsid w:val="00E33376"/>
    <w:rsid w:val="00E343BC"/>
    <w:rsid w:val="00E3700D"/>
    <w:rsid w:val="00E449D8"/>
    <w:rsid w:val="00E45219"/>
    <w:rsid w:val="00E4772E"/>
    <w:rsid w:val="00E52B25"/>
    <w:rsid w:val="00E61456"/>
    <w:rsid w:val="00E623B0"/>
    <w:rsid w:val="00E62A4D"/>
    <w:rsid w:val="00E62BF1"/>
    <w:rsid w:val="00E62D27"/>
    <w:rsid w:val="00E6408F"/>
    <w:rsid w:val="00E70222"/>
    <w:rsid w:val="00E71704"/>
    <w:rsid w:val="00E72DF2"/>
    <w:rsid w:val="00E85C9A"/>
    <w:rsid w:val="00E87BDF"/>
    <w:rsid w:val="00E972D1"/>
    <w:rsid w:val="00EA386C"/>
    <w:rsid w:val="00EA39D4"/>
    <w:rsid w:val="00EB0CF2"/>
    <w:rsid w:val="00EC412D"/>
    <w:rsid w:val="00EC51B1"/>
    <w:rsid w:val="00EC7911"/>
    <w:rsid w:val="00ED22DF"/>
    <w:rsid w:val="00ED6AE2"/>
    <w:rsid w:val="00EF0EB1"/>
    <w:rsid w:val="00EF1EC6"/>
    <w:rsid w:val="00F008CC"/>
    <w:rsid w:val="00F06E3B"/>
    <w:rsid w:val="00F1184F"/>
    <w:rsid w:val="00F27190"/>
    <w:rsid w:val="00F334A5"/>
    <w:rsid w:val="00F3632D"/>
    <w:rsid w:val="00F45C89"/>
    <w:rsid w:val="00F5431D"/>
    <w:rsid w:val="00F55C00"/>
    <w:rsid w:val="00F67B18"/>
    <w:rsid w:val="00F67D1F"/>
    <w:rsid w:val="00F81C5E"/>
    <w:rsid w:val="00F8459C"/>
    <w:rsid w:val="00F95784"/>
    <w:rsid w:val="00F9677C"/>
    <w:rsid w:val="00F9735E"/>
    <w:rsid w:val="00FA3CBC"/>
    <w:rsid w:val="00FA3F17"/>
    <w:rsid w:val="00FB2C2C"/>
    <w:rsid w:val="00FB3546"/>
    <w:rsid w:val="00FB6AC7"/>
    <w:rsid w:val="00FB6F2F"/>
    <w:rsid w:val="00FB78CB"/>
    <w:rsid w:val="00FD1B8C"/>
    <w:rsid w:val="00FD6D62"/>
    <w:rsid w:val="00FD79E8"/>
    <w:rsid w:val="00FE46D5"/>
    <w:rsid w:val="00FE4A24"/>
    <w:rsid w:val="00FE4D0C"/>
    <w:rsid w:val="00FE50A2"/>
    <w:rsid w:val="00FE6ED8"/>
    <w:rsid w:val="00FE782C"/>
    <w:rsid w:val="00FF06F9"/>
    <w:rsid w:val="00FF2ECF"/>
    <w:rsid w:val="00FF437B"/>
    <w:rsid w:val="00FF5DE9"/>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BDE738"/>
  <w15:docId w15:val="{8A2BC31A-6133-4C7B-B813-BEB0007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Normal"/>
    <w:next w:val="Normal"/>
    <w:link w:val="Heading1Char"/>
    <w:uiPriority w:val="9"/>
    <w:qFormat/>
    <w:rsid w:val="007F2121"/>
    <w:pPr>
      <w:keepNext/>
      <w:keepLines/>
      <w:spacing w:after="200" w:line="300" w:lineRule="exact"/>
      <w:outlineLvl w:val="0"/>
    </w:pPr>
    <w:rPr>
      <w:rFonts w:ascii="Arial" w:eastAsiaTheme="majorEastAsia" w:hAnsi="Arial" w:cstheme="majorBidi"/>
      <w:b/>
      <w:color w:val="auto"/>
      <w:szCs w:val="32"/>
    </w:rPr>
  </w:style>
  <w:style w:type="paragraph" w:styleId="Heading2">
    <w:name w:val="heading 2"/>
    <w:basedOn w:val="Body1"/>
    <w:next w:val="Normal"/>
    <w:link w:val="Heading2Char"/>
    <w:uiPriority w:val="9"/>
    <w:unhideWhenUsed/>
    <w:qFormat/>
    <w:rsid w:val="007F2121"/>
    <w:pPr>
      <w:spacing w:after="200" w:line="300" w:lineRule="exact"/>
      <w:outlineLvl w:val="1"/>
    </w:pPr>
    <w:rPr>
      <w:rFonts w:ascii="Arial" w:hAnsi="Arial" w:cs="Tahoma"/>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nhideWhenUsed/>
    <w:rsid w:val="00B81A3B"/>
    <w:rPr>
      <w:sz w:val="16"/>
      <w:szCs w:val="16"/>
    </w:rPr>
  </w:style>
  <w:style w:type="paragraph" w:styleId="CommentText">
    <w:name w:val="annotation text"/>
    <w:aliases w:val="Times New Roman,t"/>
    <w:basedOn w:val="Normal"/>
    <w:link w:val="CommentTextChar"/>
    <w:unhideWhenUsed/>
    <w:qFormat/>
    <w:rsid w:val="00B81A3B"/>
    <w:rPr>
      <w:sz w:val="20"/>
      <w:szCs w:val="20"/>
    </w:rPr>
  </w:style>
  <w:style w:type="character" w:customStyle="1" w:styleId="CommentTextChar">
    <w:name w:val="Comment Text Char"/>
    <w:aliases w:val="Times New Roman Char,t Char1"/>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paragraph" w:customStyle="1" w:styleId="AtaglanceSpecialnote">
    <w:name w:val="At a glance Special note"/>
    <w:qFormat/>
    <w:rsid w:val="008D1A3F"/>
    <w:pPr>
      <w:numPr>
        <w:numId w:val="5"/>
      </w:numPr>
      <w:tabs>
        <w:tab w:val="left" w:pos="288"/>
      </w:tabs>
      <w:spacing w:after="120" w:line="300" w:lineRule="exact"/>
      <w:ind w:left="288" w:hanging="288"/>
    </w:pPr>
    <w:rPr>
      <w:rFonts w:ascii="Arial" w:hAnsi="Arial"/>
      <w:sz w:val="22"/>
      <w:szCs w:val="26"/>
    </w:rPr>
  </w:style>
  <w:style w:type="character" w:styleId="Strong">
    <w:name w:val="Strong"/>
    <w:basedOn w:val="DefaultParagraphFont"/>
    <w:uiPriority w:val="22"/>
    <w:qFormat/>
    <w:rsid w:val="00794C2C"/>
    <w:rPr>
      <w:b/>
      <w:bCs/>
    </w:rPr>
  </w:style>
  <w:style w:type="paragraph" w:styleId="Revision">
    <w:name w:val="Revision"/>
    <w:hidden/>
    <w:uiPriority w:val="99"/>
    <w:semiHidden/>
    <w:rsid w:val="007E0FAE"/>
    <w:rPr>
      <w:rFonts w:ascii="Times New Roman" w:eastAsia="Times New Roman" w:hAnsi="Times New Roman" w:cs="ODLJPJ+Arial"/>
      <w:color w:val="000000"/>
      <w:sz w:val="24"/>
      <w:szCs w:val="24"/>
    </w:rPr>
  </w:style>
  <w:style w:type="paragraph" w:styleId="ListBullet">
    <w:name w:val="List Bullet"/>
    <w:basedOn w:val="Normal"/>
    <w:rsid w:val="000163BD"/>
    <w:pPr>
      <w:spacing w:after="120" w:line="300" w:lineRule="exact"/>
      <w:ind w:right="720"/>
    </w:pPr>
    <w:rPr>
      <w:rFonts w:ascii="Arial" w:eastAsia="Calibri" w:hAnsi="Arial" w:cs="Times New Roman"/>
      <w:color w:val="auto"/>
      <w:sz w:val="22"/>
      <w:szCs w:val="22"/>
    </w:rPr>
  </w:style>
  <w:style w:type="paragraph" w:styleId="ListBullet3">
    <w:name w:val="List Bullet 3"/>
    <w:basedOn w:val="Normal"/>
    <w:rsid w:val="000163BD"/>
    <w:pPr>
      <w:numPr>
        <w:numId w:val="9"/>
      </w:numPr>
      <w:tabs>
        <w:tab w:val="left" w:pos="864"/>
      </w:tabs>
      <w:spacing w:after="120" w:line="300" w:lineRule="exact"/>
      <w:ind w:left="864" w:right="720" w:hanging="288"/>
    </w:pPr>
    <w:rPr>
      <w:rFonts w:ascii="Arial" w:eastAsia="Calibri" w:hAnsi="Arial" w:cs="Times New Roman"/>
      <w:color w:val="auto"/>
      <w:sz w:val="22"/>
      <w:szCs w:val="22"/>
    </w:rPr>
  </w:style>
  <w:style w:type="character" w:customStyle="1" w:styleId="Planinstructions">
    <w:name w:val="Plan instructions"/>
    <w:qFormat/>
    <w:rsid w:val="000163BD"/>
    <w:rPr>
      <w:rFonts w:ascii="Arial" w:hAnsi="Arial"/>
      <w:i/>
      <w:color w:val="548DD4"/>
      <w:sz w:val="22"/>
    </w:rPr>
  </w:style>
  <w:style w:type="character" w:customStyle="1" w:styleId="CommentTextChar1">
    <w:name w:val="Comment Text Char1"/>
    <w:aliases w:val="Times New Roman Char1,t Char"/>
    <w:rsid w:val="000163BD"/>
    <w:rPr>
      <w:rFonts w:ascii="Arial" w:hAnsi="Arial"/>
    </w:rPr>
  </w:style>
  <w:style w:type="character" w:customStyle="1" w:styleId="PlanInstructions0">
    <w:name w:val="Plan Instructions"/>
    <w:qFormat/>
    <w:rsid w:val="000163BD"/>
    <w:rPr>
      <w:rFonts w:ascii="Arial" w:hAnsi="Arial"/>
      <w:i/>
      <w:color w:val="548DD4"/>
      <w:sz w:val="22"/>
    </w:rPr>
  </w:style>
  <w:style w:type="character" w:customStyle="1" w:styleId="BalloonTextChar1">
    <w:name w:val="Balloon Text Char1"/>
    <w:semiHidden/>
    <w:locked/>
    <w:rsid w:val="0085561A"/>
    <w:rPr>
      <w:rFonts w:ascii="Tahoma" w:hAnsi="Tahoma"/>
      <w:sz w:val="16"/>
    </w:rPr>
  </w:style>
  <w:style w:type="paragraph" w:customStyle="1" w:styleId="Specialnote">
    <w:name w:val="Special note"/>
    <w:basedOn w:val="Normal"/>
    <w:qFormat/>
    <w:rsid w:val="0085561A"/>
    <w:pPr>
      <w:numPr>
        <w:numId w:val="11"/>
      </w:numPr>
      <w:tabs>
        <w:tab w:val="left" w:pos="360"/>
      </w:tabs>
      <w:spacing w:after="200" w:line="300" w:lineRule="exact"/>
      <w:ind w:right="720"/>
    </w:pPr>
    <w:rPr>
      <w:rFonts w:ascii="Arial" w:eastAsia="Calibri" w:hAnsi="Arial" w:cs="Times New Roman"/>
      <w:color w:val="auto"/>
      <w:sz w:val="22"/>
      <w:szCs w:val="26"/>
    </w:rPr>
  </w:style>
  <w:style w:type="paragraph" w:customStyle="1" w:styleId="Specialnote2">
    <w:name w:val="Special note 2"/>
    <w:basedOn w:val="Specialnote"/>
    <w:qFormat/>
    <w:rsid w:val="0085561A"/>
  </w:style>
  <w:style w:type="character" w:styleId="Hyperlink">
    <w:name w:val="Hyperlink"/>
    <w:basedOn w:val="DefaultParagraphFont"/>
    <w:uiPriority w:val="99"/>
    <w:unhideWhenUsed/>
    <w:rsid w:val="00D30FF7"/>
    <w:rPr>
      <w:color w:val="0000FF" w:themeColor="hyperlink"/>
      <w:u w:val="single"/>
    </w:rPr>
  </w:style>
  <w:style w:type="paragraph" w:styleId="HTMLPreformatted">
    <w:name w:val="HTML Preformatted"/>
    <w:basedOn w:val="Normal"/>
    <w:link w:val="HTMLPreformattedChar"/>
    <w:uiPriority w:val="99"/>
    <w:semiHidden/>
    <w:unhideWhenUsed/>
    <w:rsid w:val="001E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E5B0A"/>
    <w:rPr>
      <w:rFonts w:ascii="Courier New" w:eastAsia="Times New Roman" w:hAnsi="Courier New" w:cs="Courier New"/>
    </w:rPr>
  </w:style>
  <w:style w:type="character" w:customStyle="1" w:styleId="FooterChar1">
    <w:name w:val="Footer Char1"/>
    <w:locked/>
    <w:rsid w:val="0030337A"/>
    <w:rPr>
      <w:rFonts w:ascii="Arial" w:hAnsi="Arial" w:cs="Arial"/>
      <w:sz w:val="22"/>
      <w:szCs w:val="22"/>
    </w:rPr>
  </w:style>
  <w:style w:type="character" w:styleId="PlaceholderText">
    <w:name w:val="Placeholder Text"/>
    <w:basedOn w:val="DefaultParagraphFont"/>
    <w:uiPriority w:val="99"/>
    <w:semiHidden/>
    <w:rsid w:val="00FD79E8"/>
    <w:rPr>
      <w:color w:val="808080"/>
    </w:rPr>
  </w:style>
  <w:style w:type="character" w:customStyle="1" w:styleId="Heading2Char">
    <w:name w:val="Heading 2 Char"/>
    <w:basedOn w:val="DefaultParagraphFont"/>
    <w:link w:val="Heading2"/>
    <w:uiPriority w:val="9"/>
    <w:rsid w:val="007F2121"/>
    <w:rPr>
      <w:rFonts w:ascii="Arial" w:eastAsia="Times New Roman" w:hAnsi="Arial" w:cs="Tahoma"/>
      <w:b/>
      <w:sz w:val="22"/>
      <w:szCs w:val="24"/>
    </w:rPr>
  </w:style>
  <w:style w:type="character" w:styleId="FollowedHyperlink">
    <w:name w:val="FollowedHyperlink"/>
    <w:basedOn w:val="DefaultParagraphFont"/>
    <w:uiPriority w:val="99"/>
    <w:semiHidden/>
    <w:unhideWhenUsed/>
    <w:rsid w:val="00D71AA2"/>
    <w:rPr>
      <w:color w:val="800080" w:themeColor="followedHyperlink"/>
      <w:u w:val="single"/>
    </w:rPr>
  </w:style>
  <w:style w:type="character" w:customStyle="1" w:styleId="Heading1Char">
    <w:name w:val="Heading 1 Char"/>
    <w:basedOn w:val="DefaultParagraphFont"/>
    <w:link w:val="Heading1"/>
    <w:uiPriority w:val="9"/>
    <w:rsid w:val="007F2121"/>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2782">
      <w:bodyDiv w:val="1"/>
      <w:marLeft w:val="0"/>
      <w:marRight w:val="0"/>
      <w:marTop w:val="0"/>
      <w:marBottom w:val="0"/>
      <w:divBdr>
        <w:top w:val="none" w:sz="0" w:space="0" w:color="auto"/>
        <w:left w:val="none" w:sz="0" w:space="0" w:color="auto"/>
        <w:bottom w:val="none" w:sz="0" w:space="0" w:color="auto"/>
        <w:right w:val="none" w:sz="0" w:space="0" w:color="auto"/>
      </w:divBdr>
    </w:div>
    <w:div w:id="541330787">
      <w:bodyDiv w:val="1"/>
      <w:marLeft w:val="0"/>
      <w:marRight w:val="0"/>
      <w:marTop w:val="0"/>
      <w:marBottom w:val="0"/>
      <w:divBdr>
        <w:top w:val="none" w:sz="0" w:space="0" w:color="auto"/>
        <w:left w:val="none" w:sz="0" w:space="0" w:color="auto"/>
        <w:bottom w:val="none" w:sz="0" w:space="0" w:color="auto"/>
        <w:right w:val="none" w:sz="0" w:space="0" w:color="auto"/>
      </w:divBdr>
    </w:div>
    <w:div w:id="877009497">
      <w:bodyDiv w:val="1"/>
      <w:marLeft w:val="0"/>
      <w:marRight w:val="0"/>
      <w:marTop w:val="0"/>
      <w:marBottom w:val="0"/>
      <w:divBdr>
        <w:top w:val="none" w:sz="0" w:space="0" w:color="auto"/>
        <w:left w:val="none" w:sz="0" w:space="0" w:color="auto"/>
        <w:bottom w:val="none" w:sz="0" w:space="0" w:color="auto"/>
        <w:right w:val="none" w:sz="0" w:space="0" w:color="auto"/>
      </w:divBdr>
    </w:div>
    <w:div w:id="981156749">
      <w:bodyDiv w:val="1"/>
      <w:marLeft w:val="0"/>
      <w:marRight w:val="0"/>
      <w:marTop w:val="0"/>
      <w:marBottom w:val="0"/>
      <w:divBdr>
        <w:top w:val="none" w:sz="0" w:space="0" w:color="auto"/>
        <w:left w:val="none" w:sz="0" w:space="0" w:color="auto"/>
        <w:bottom w:val="none" w:sz="0" w:space="0" w:color="auto"/>
        <w:right w:val="none" w:sz="0" w:space="0" w:color="auto"/>
      </w:divBdr>
      <w:divsChild>
        <w:div w:id="1749182850">
          <w:marLeft w:val="0"/>
          <w:marRight w:val="0"/>
          <w:marTop w:val="0"/>
          <w:marBottom w:val="0"/>
          <w:divBdr>
            <w:top w:val="none" w:sz="0" w:space="0" w:color="auto"/>
            <w:left w:val="none" w:sz="0" w:space="0" w:color="auto"/>
            <w:bottom w:val="none" w:sz="0" w:space="0" w:color="auto"/>
            <w:right w:val="none" w:sz="0" w:space="0" w:color="auto"/>
          </w:divBdr>
          <w:divsChild>
            <w:div w:id="1577592707">
              <w:marLeft w:val="0"/>
              <w:marRight w:val="0"/>
              <w:marTop w:val="0"/>
              <w:marBottom w:val="0"/>
              <w:divBdr>
                <w:top w:val="none" w:sz="0" w:space="0" w:color="auto"/>
                <w:left w:val="none" w:sz="0" w:space="0" w:color="auto"/>
                <w:bottom w:val="none" w:sz="0" w:space="0" w:color="auto"/>
                <w:right w:val="none" w:sz="0" w:space="0" w:color="auto"/>
              </w:divBdr>
              <w:divsChild>
                <w:div w:id="1198932018">
                  <w:marLeft w:val="0"/>
                  <w:marRight w:val="0"/>
                  <w:marTop w:val="0"/>
                  <w:marBottom w:val="0"/>
                  <w:divBdr>
                    <w:top w:val="none" w:sz="0" w:space="0" w:color="auto"/>
                    <w:left w:val="none" w:sz="0" w:space="0" w:color="auto"/>
                    <w:bottom w:val="none" w:sz="0" w:space="0" w:color="auto"/>
                    <w:right w:val="none" w:sz="0" w:space="0" w:color="auto"/>
                  </w:divBdr>
                  <w:divsChild>
                    <w:div w:id="1646664804">
                      <w:marLeft w:val="88"/>
                      <w:marRight w:val="0"/>
                      <w:marTop w:val="0"/>
                      <w:marBottom w:val="0"/>
                      <w:divBdr>
                        <w:top w:val="none" w:sz="0" w:space="0" w:color="auto"/>
                        <w:left w:val="none" w:sz="0" w:space="0" w:color="auto"/>
                        <w:bottom w:val="none" w:sz="0" w:space="0" w:color="auto"/>
                        <w:right w:val="none" w:sz="0" w:space="0" w:color="auto"/>
                      </w:divBdr>
                      <w:divsChild>
                        <w:div w:id="1698890237">
                          <w:marLeft w:val="0"/>
                          <w:marRight w:val="0"/>
                          <w:marTop w:val="0"/>
                          <w:marBottom w:val="0"/>
                          <w:divBdr>
                            <w:top w:val="none" w:sz="0" w:space="0" w:color="auto"/>
                            <w:left w:val="none" w:sz="0" w:space="0" w:color="auto"/>
                            <w:bottom w:val="none" w:sz="0" w:space="0" w:color="auto"/>
                            <w:right w:val="none" w:sz="0" w:space="0" w:color="auto"/>
                          </w:divBdr>
                          <w:divsChild>
                            <w:div w:id="1908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5026">
      <w:bodyDiv w:val="1"/>
      <w:marLeft w:val="0"/>
      <w:marRight w:val="0"/>
      <w:marTop w:val="0"/>
      <w:marBottom w:val="0"/>
      <w:divBdr>
        <w:top w:val="none" w:sz="0" w:space="0" w:color="auto"/>
        <w:left w:val="none" w:sz="0" w:space="0" w:color="auto"/>
        <w:bottom w:val="none" w:sz="0" w:space="0" w:color="auto"/>
        <w:right w:val="none" w:sz="0" w:space="0" w:color="auto"/>
      </w:divBdr>
    </w:div>
    <w:div w:id="1414007312">
      <w:bodyDiv w:val="1"/>
      <w:marLeft w:val="0"/>
      <w:marRight w:val="0"/>
      <w:marTop w:val="0"/>
      <w:marBottom w:val="0"/>
      <w:divBdr>
        <w:top w:val="none" w:sz="0" w:space="0" w:color="auto"/>
        <w:left w:val="none" w:sz="0" w:space="0" w:color="auto"/>
        <w:bottom w:val="none" w:sz="0" w:space="0" w:color="auto"/>
        <w:right w:val="none" w:sz="0" w:space="0" w:color="auto"/>
      </w:divBdr>
    </w:div>
    <w:div w:id="1615483375">
      <w:bodyDiv w:val="1"/>
      <w:marLeft w:val="0"/>
      <w:marRight w:val="0"/>
      <w:marTop w:val="0"/>
      <w:marBottom w:val="0"/>
      <w:divBdr>
        <w:top w:val="none" w:sz="0" w:space="0" w:color="auto"/>
        <w:left w:val="none" w:sz="0" w:space="0" w:color="auto"/>
        <w:bottom w:val="none" w:sz="0" w:space="0" w:color="auto"/>
        <w:right w:val="none" w:sz="0" w:space="0" w:color="auto"/>
      </w:divBdr>
    </w:div>
    <w:div w:id="1618172426">
      <w:bodyDiv w:val="1"/>
      <w:marLeft w:val="0"/>
      <w:marRight w:val="0"/>
      <w:marTop w:val="0"/>
      <w:marBottom w:val="0"/>
      <w:divBdr>
        <w:top w:val="none" w:sz="0" w:space="0" w:color="auto"/>
        <w:left w:val="none" w:sz="0" w:space="0" w:color="auto"/>
        <w:bottom w:val="none" w:sz="0" w:space="0" w:color="auto"/>
        <w:right w:val="none" w:sz="0" w:space="0" w:color="auto"/>
      </w:divBdr>
    </w:div>
    <w:div w:id="1639842583">
      <w:bodyDiv w:val="1"/>
      <w:marLeft w:val="0"/>
      <w:marRight w:val="0"/>
      <w:marTop w:val="0"/>
      <w:marBottom w:val="0"/>
      <w:divBdr>
        <w:top w:val="none" w:sz="0" w:space="0" w:color="auto"/>
        <w:left w:val="none" w:sz="0" w:space="0" w:color="auto"/>
        <w:bottom w:val="none" w:sz="0" w:space="0" w:color="auto"/>
        <w:right w:val="none" w:sz="0" w:space="0" w:color="auto"/>
      </w:divBdr>
    </w:div>
    <w:div w:id="1678077548">
      <w:bodyDiv w:val="1"/>
      <w:marLeft w:val="0"/>
      <w:marRight w:val="0"/>
      <w:marTop w:val="0"/>
      <w:marBottom w:val="0"/>
      <w:divBdr>
        <w:top w:val="none" w:sz="0" w:space="0" w:color="auto"/>
        <w:left w:val="none" w:sz="0" w:space="0" w:color="auto"/>
        <w:bottom w:val="none" w:sz="0" w:space="0" w:color="auto"/>
        <w:right w:val="none" w:sz="0" w:space="0" w:color="auto"/>
      </w:divBdr>
    </w:div>
    <w:div w:id="1688411592">
      <w:bodyDiv w:val="1"/>
      <w:marLeft w:val="0"/>
      <w:marRight w:val="0"/>
      <w:marTop w:val="0"/>
      <w:marBottom w:val="0"/>
      <w:divBdr>
        <w:top w:val="none" w:sz="0" w:space="0" w:color="auto"/>
        <w:left w:val="none" w:sz="0" w:space="0" w:color="auto"/>
        <w:bottom w:val="none" w:sz="0" w:space="0" w:color="auto"/>
        <w:right w:val="none" w:sz="0" w:space="0" w:color="auto"/>
      </w:divBdr>
    </w:div>
    <w:div w:id="1783107297">
      <w:bodyDiv w:val="1"/>
      <w:marLeft w:val="0"/>
      <w:marRight w:val="0"/>
      <w:marTop w:val="0"/>
      <w:marBottom w:val="0"/>
      <w:divBdr>
        <w:top w:val="none" w:sz="0" w:space="0" w:color="auto"/>
        <w:left w:val="none" w:sz="0" w:space="0" w:color="auto"/>
        <w:bottom w:val="none" w:sz="0" w:space="0" w:color="auto"/>
        <w:right w:val="none" w:sz="0" w:space="0" w:color="auto"/>
      </w:divBdr>
    </w:div>
    <w:div w:id="2045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18" ma:contentTypeDescription="Create a new document." ma:contentTypeScope="" ma:versionID="a882516fb040d7491c6bd45b39832c1f">
  <xsd:schema xmlns:xsd="http://www.w3.org/2001/XMLSchema" xmlns:xs="http://www.w3.org/2001/XMLSchema" xmlns:p="http://schemas.microsoft.com/office/2006/metadata/properties" xmlns:ns2="871e08a0-dd9c-4832-8b56-208fbccf36bf" targetNamespace="http://schemas.microsoft.com/office/2006/metadata/properties" ma:root="true" ma:fieldsID="bc728eef30b69656135d3754e8295ba2" ns2:_="">
    <xsd:import namespace="871e08a0-dd9c-4832-8b56-208fbccf36bf"/>
    <xsd:element name="properties">
      <xsd:complexType>
        <xsd:sequence>
          <xsd:element name="documentManagement">
            <xsd:complexType>
              <xsd:all>
                <xsd:element ref="ns2:Category" minOccurs="0"/>
                <xsd:element ref="ns2:State" minOccurs="0"/>
                <xsd:element ref="ns2:Year" minOccurs="0"/>
                <xsd:element ref="ns2:Status" minOccurs="0"/>
                <xsd:element ref="ns2:ModelMaterialCategory" minOccurs="0"/>
                <xsd:element ref="ns2:Language" minOccurs="0"/>
                <xsd:element ref="ns2:Round" minOccurs="0"/>
                <xsd:element ref="ns2:PassbackStatus" minOccurs="0"/>
                <xsd:element ref="ns2:Sub_x002d_Rounds" minOccurs="0"/>
                <xsd:element ref="ns2:DraftVersion" minOccurs="0"/>
                <xsd:element ref="ns2:Item" minOccurs="0"/>
                <xsd:element ref="ns2:MediaServiceMetadata" minOccurs="0"/>
                <xsd:element ref="ns2:MediaServiceFastMetadata" minOccurs="0"/>
                <xsd:element ref="ns2:MediaServiceAutoKeyPoints" minOccurs="0"/>
                <xsd:element ref="ns2:MediaServiceKeyPoints"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ministrative Items"/>
          <xsd:enumeration value="3A - National Templates"/>
          <xsd:enumeration value="3A - 2019 State Materials"/>
          <xsd:enumeration value="3A - 2020 State Materials"/>
          <xsd:enumeration value="3A - 2021 State Materials"/>
          <xsd:enumeration value="3B - 2019 D-SNP Materials"/>
          <xsd:enumeration value="3B - 2020 D-SNP Materials"/>
          <xsd:enumeration value="3B - 2021 D-SNP Materials"/>
          <xsd:enumeration value="."/>
        </xsd:restriction>
      </xsd:simpleType>
    </xsd:element>
    <xsd:element name="State" ma:index="9" nillable="true" ma:displayName="State" ma:format="Dropdown" ma:internalName="State">
      <xsd:simpleType>
        <xsd:restriction base="dms:Choice">
          <xsd:enumeration value="California"/>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Virginia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restriction>
      </xsd:simpleType>
    </xsd:element>
    <xsd:element name="Status" ma:index="11" nillable="true" ma:displayName="Status" ma:format="Dropdown" ma:internalName="Status">
      <xsd:simpleType>
        <xsd:restriction base="dms:Choice">
          <xsd:enumeration value="Draft"/>
          <xsd:enumeration value="Final"/>
          <xsd:enumeration value="."/>
        </xsd:restriction>
      </xsd:simpleType>
    </xsd:element>
    <xsd:element name="ModelMaterialCategory" ma:index="12"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3" nillable="true" ma:displayName="Language" ma:format="Dropdown" ma:internalName="Language">
      <xsd:simpleType>
        <xsd:restriction base="dms:Choice">
          <xsd:enumeration value="English"/>
          <xsd:enumeration value="Spanish"/>
          <xsd:enumeration value="."/>
        </xsd:restriction>
      </xsd:simpleType>
    </xsd:element>
    <xsd:element name="Round" ma:index="14" nillable="true" ma:displayName="Round" ma:format="Dropdown" ma:internalName="Round">
      <xsd:simpleType>
        <xsd:restriction base="dms:Choice">
          <xsd:enumeration value="1. Review Round #1"/>
          <xsd:enumeration value="2. Review Round #2"/>
          <xsd:enumeration value="3. Final Round"/>
          <xsd:enumeration value="4. No Additional State Comments"/>
          <xsd:enumeration value="5. No Further Changes"/>
          <xsd:enumeration value="6. Ready for Final Analyst Check"/>
          <xsd:enumeration value="7. Ready for Final Review"/>
          <xsd:enumeration value="8. Ready for 24-hr State Courtesy Review"/>
          <xsd:enumeration value="9. Ready to Release"/>
          <xsd:enumeration value="Post Release Edits"/>
          <xsd:enumeration value="Hold for Further Changes"/>
          <xsd:enumeration value="Additional Updates"/>
          <xsd:enumeration value="Compare Document"/>
          <xsd:enumeration value="Released"/>
          <xsd:enumeration value="."/>
        </xsd:restriction>
      </xsd:simpleType>
    </xsd:element>
    <xsd:element name="PassbackStatus" ma:index="15"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restriction>
      </xsd:simpleType>
    </xsd:element>
    <xsd:element name="Sub_x002d_Rounds" ma:index="16" nillable="true" ma:displayName="Sub-Rounds" ma:format="Dropdown" ma:internalName="Sub_x002d_Rounds">
      <xsd:simpleType>
        <xsd:restriction base="dms:Choice">
          <xsd:enumeration value="Working Drafts"/>
          <xsd:enumeration value="QA"/>
          <xsd:enumeration value="Delivery"/>
          <xsd:enumeration value="."/>
        </xsd:restriction>
      </xsd:simpleType>
    </xsd:element>
    <xsd:element name="DraftVersion" ma:index="17" nillable="true" ma:displayName="Draft Version" ma:format="Dropdown" ma:internalName="DraftVersion">
      <xsd:simpleType>
        <xsd:restriction base="dms:Choice">
          <xsd:enumeration value="Final Clean Drafts"/>
          <xsd:enumeration value="Redlined Drafts"/>
          <xsd:enumeration value="Working Drafts"/>
          <xsd:enumeration value="."/>
        </xsd:restriction>
      </xsd:simpleType>
    </xsd:element>
    <xsd:element name="Item" ma:index="18" nillable="true" ma:displayName="Item" ma:format="Dropdown" ma:internalName="Item">
      <xsd:simpleType>
        <xsd:restriction base="dms:Choice">
          <xsd:enumeration value="Master Marketing Calendar and Tracker"/>
          <xsd:enumeration value="Master Style Guide"/>
          <xsd:enumeration value="PME Collaboration Site"/>
          <xsd:enumeration valu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rchive" ma:index="23" nillable="true" ma:displayName="Archive" ma:format="Dropdown" ma:internalName="Archiv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us xmlns="871e08a0-dd9c-4832-8b56-208fbccf36bf">Final</Status>
    <ModelMaterialCategory xmlns="871e08a0-dd9c-4832-8b56-208fbccf36bf">Appeals and Grievances Model Materials</ModelMaterialCategory>
    <Archive xmlns="871e08a0-dd9c-4832-8b56-208fbccf36bf">No</Archive>
    <Year xmlns="871e08a0-dd9c-4832-8b56-208fbccf36bf">2021</Year>
    <Round xmlns="871e08a0-dd9c-4832-8b56-208fbccf36bf">9. Ready to Release</Round>
    <Category xmlns="871e08a0-dd9c-4832-8b56-208fbccf36bf">3A - 2021 State Materials</Category>
    <Language xmlns="871e08a0-dd9c-4832-8b56-208fbccf36bf">English</Language>
    <State xmlns="871e08a0-dd9c-4832-8b56-208fbccf36bf">California</State>
    <Sub_x002d_Rounds xmlns="871e08a0-dd9c-4832-8b56-208fbccf36bf">.</Sub_x002d_Rounds>
    <PassbackStatus xmlns="871e08a0-dd9c-4832-8b56-208fbccf36bf">.</PassbackStatus>
    <DraftVersion xmlns="871e08a0-dd9c-4832-8b56-208fbccf36bf">Final Clean Drafts</DraftVersion>
    <Item xmlns="871e08a0-dd9c-4832-8b56-208fbccf36bf">.</Item>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711E8-6283-4516-8453-7788EF3B69F5}">
  <ds:schemaRefs>
    <ds:schemaRef ds:uri="http://schemas.openxmlformats.org/officeDocument/2006/bibliography"/>
  </ds:schemaRefs>
</ds:datastoreItem>
</file>

<file path=customXml/itemProps2.xml><?xml version="1.0" encoding="utf-8"?>
<ds:datastoreItem xmlns:ds="http://schemas.openxmlformats.org/officeDocument/2006/customXml" ds:itemID="{4309A237-FBAE-44B2-AF6D-6D3E16D99EE2}">
  <ds:schemaRefs>
    <ds:schemaRef ds:uri="http://schemas.openxmlformats.org/officeDocument/2006/bibliography"/>
  </ds:schemaRefs>
</ds:datastoreItem>
</file>

<file path=customXml/itemProps3.xml><?xml version="1.0" encoding="utf-8"?>
<ds:datastoreItem xmlns:ds="http://schemas.openxmlformats.org/officeDocument/2006/customXml" ds:itemID="{92FF6714-19FC-479E-9836-3DCAB4E08DEB}">
  <ds:schemaRefs>
    <ds:schemaRef ds:uri="http://schemas.openxmlformats.org/officeDocument/2006/bibliography"/>
  </ds:schemaRefs>
</ds:datastoreItem>
</file>

<file path=customXml/itemProps4.xml><?xml version="1.0" encoding="utf-8"?>
<ds:datastoreItem xmlns:ds="http://schemas.openxmlformats.org/officeDocument/2006/customXml" ds:itemID="{A6B43BF4-40CD-4C86-A99E-99B83899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9FC079-ECC5-49AB-83EE-F606F5553A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71e08a0-dd9c-4832-8b56-208fbccf36bf"/>
    <ds:schemaRef ds:uri="http://www.w3.org/XML/1998/namespace"/>
    <ds:schemaRef ds:uri="http://purl.org/dc/dcmitype/"/>
  </ds:schemaRefs>
</ds:datastoreItem>
</file>

<file path=customXml/itemProps6.xml><?xml version="1.0" encoding="utf-8"?>
<ds:datastoreItem xmlns:ds="http://schemas.openxmlformats.org/officeDocument/2006/customXml" ds:itemID="{3A14E7B0-6F67-48EC-8A48-D30B61FC4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California Contract Year 2021 MMP Integrated Denial Notice Knox Keene</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Contract Year 2021 MMP Integrated Denial Notice Knox Keene</dc:title>
  <dc:subject>CA CY 2021 IDN Knox Keene</dc:subject>
  <dc:creator>CMS/MMCO</dc:creator>
  <cp:keywords>California, CY 2021, MMP, Integrated Denial Notice, Knox Keene</cp:keywords>
  <cp:lastModifiedBy>Sandra Olaguez</cp:lastModifiedBy>
  <cp:revision>2</cp:revision>
  <cp:lastPrinted>2022-09-11T02:19:00Z</cp:lastPrinted>
  <dcterms:created xsi:type="dcterms:W3CDTF">2022-09-11T02:19:00Z</dcterms:created>
  <dcterms:modified xsi:type="dcterms:W3CDTF">2022-09-11T02:19:00Z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0x010100EC9B0B6822A84040BFF80BAEF5AF9A15</vt:lpwstr>
  </property>
</Properties>
</file>