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6B46" w14:textId="77777777" w:rsidR="00181DB8" w:rsidRDefault="00181DB8" w:rsidP="00181DB8">
      <w:pPr>
        <w:tabs>
          <w:tab w:val="left" w:pos="5040"/>
        </w:tabs>
        <w:rPr>
          <w:color w:val="000000"/>
          <w:szCs w:val="24"/>
        </w:rPr>
      </w:pPr>
    </w:p>
    <w:p w14:paraId="684B1D77" w14:textId="6E91BBB3" w:rsidR="00181DB8" w:rsidRPr="00480B62" w:rsidRDefault="00181DB8" w:rsidP="00181DB8">
      <w:pPr>
        <w:tabs>
          <w:tab w:val="left" w:pos="5040"/>
        </w:tabs>
        <w:rPr>
          <w:color w:val="000000"/>
          <w:szCs w:val="24"/>
        </w:rPr>
      </w:pPr>
      <w:r w:rsidRPr="00480B62">
        <w:rPr>
          <w:color w:val="000000"/>
          <w:szCs w:val="24"/>
        </w:rPr>
        <w:t xml:space="preserve">Member’s Name: </w:t>
      </w:r>
      <w:r w:rsidRPr="00AC25D6">
        <w:rPr>
          <w:color w:val="FF0000"/>
          <w:szCs w:val="24"/>
        </w:rPr>
        <w:t>&lt;Member Name&gt;</w:t>
      </w:r>
      <w:r w:rsidRPr="00480B62">
        <w:rPr>
          <w:color w:val="000000"/>
          <w:szCs w:val="24"/>
        </w:rPr>
        <w:tab/>
      </w:r>
      <w:r w:rsidR="000F7B3D">
        <w:rPr>
          <w:szCs w:val="24"/>
        </w:rPr>
        <w:t>Doctor’s</w:t>
      </w:r>
      <w:r w:rsidRPr="00480B62">
        <w:rPr>
          <w:szCs w:val="24"/>
        </w:rPr>
        <w:t xml:space="preserve"> Name: </w:t>
      </w:r>
      <w:r w:rsidRPr="00AC25D6">
        <w:rPr>
          <w:color w:val="FF0000"/>
          <w:szCs w:val="24"/>
        </w:rPr>
        <w:t>&lt; Requesting Provider&gt;</w:t>
      </w:r>
    </w:p>
    <w:p w14:paraId="24B65B36" w14:textId="77777777" w:rsidR="00181DB8" w:rsidRDefault="00181DB8" w:rsidP="00181DB8">
      <w:pPr>
        <w:tabs>
          <w:tab w:val="left" w:pos="5040"/>
        </w:tabs>
        <w:ind w:left="5040" w:hanging="5040"/>
        <w:rPr>
          <w:color w:val="FF0000"/>
          <w:szCs w:val="24"/>
        </w:rPr>
      </w:pPr>
      <w:r w:rsidRPr="00480B62">
        <w:rPr>
          <w:color w:val="000000"/>
          <w:szCs w:val="24"/>
        </w:rPr>
        <w:t xml:space="preserve">Member ID #: </w:t>
      </w:r>
      <w:r w:rsidRPr="00AC25D6">
        <w:rPr>
          <w:color w:val="FF0000"/>
          <w:szCs w:val="24"/>
        </w:rPr>
        <w:t>&lt;Member ID&gt;</w:t>
      </w:r>
      <w:r w:rsidRPr="00AB010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ab/>
      </w:r>
      <w:r w:rsidRPr="00480B62">
        <w:rPr>
          <w:color w:val="000000"/>
          <w:szCs w:val="24"/>
        </w:rPr>
        <w:t xml:space="preserve">Requested Service: </w:t>
      </w:r>
      <w:r w:rsidRPr="00AC25D6">
        <w:rPr>
          <w:color w:val="FF0000"/>
          <w:szCs w:val="24"/>
        </w:rPr>
        <w:t>&lt;Service Category&gt;</w:t>
      </w:r>
    </w:p>
    <w:p w14:paraId="02D5FF90" w14:textId="1BEE2196" w:rsidR="00181DB8" w:rsidRDefault="00181DB8" w:rsidP="00FB31A4">
      <w:pPr>
        <w:tabs>
          <w:tab w:val="left" w:pos="5040"/>
        </w:tabs>
        <w:ind w:left="5040" w:hanging="5040"/>
        <w:rPr>
          <w:color w:val="FF0000"/>
          <w:szCs w:val="24"/>
        </w:rPr>
      </w:pPr>
      <w:r w:rsidRPr="00480B62">
        <w:rPr>
          <w:color w:val="000000"/>
          <w:szCs w:val="24"/>
        </w:rPr>
        <w:tab/>
      </w:r>
      <w:r w:rsidR="00FB31A4" w:rsidRPr="00480B62">
        <w:rPr>
          <w:color w:val="000000"/>
          <w:szCs w:val="24"/>
        </w:rPr>
        <w:t xml:space="preserve">Date of Request: </w:t>
      </w:r>
      <w:r w:rsidR="00FB31A4" w:rsidRPr="00AC25D6">
        <w:rPr>
          <w:color w:val="FF0000"/>
          <w:szCs w:val="24"/>
        </w:rPr>
        <w:t>&lt;MM/DD/YYYY&gt;</w:t>
      </w:r>
    </w:p>
    <w:p w14:paraId="198B4A71" w14:textId="77777777" w:rsidR="00FB31A4" w:rsidRPr="00480B62" w:rsidRDefault="00FB31A4" w:rsidP="00FB31A4">
      <w:pPr>
        <w:tabs>
          <w:tab w:val="left" w:pos="5040"/>
        </w:tabs>
        <w:ind w:left="5040" w:hanging="5040"/>
        <w:rPr>
          <w:color w:val="000000"/>
          <w:szCs w:val="24"/>
        </w:rPr>
      </w:pPr>
    </w:p>
    <w:p w14:paraId="66B9DBBA" w14:textId="77F0DCD7" w:rsidR="00181DB8" w:rsidRPr="00480B62" w:rsidRDefault="00181DB8" w:rsidP="00181DB8">
      <w:pPr>
        <w:tabs>
          <w:tab w:val="left" w:pos="2070"/>
          <w:tab w:val="left" w:pos="4680"/>
          <w:tab w:val="left" w:pos="5040"/>
          <w:tab w:val="left" w:pos="5850"/>
        </w:tabs>
        <w:ind w:left="5040" w:hanging="5040"/>
        <w:rPr>
          <w:color w:val="000000"/>
          <w:szCs w:val="24"/>
        </w:rPr>
      </w:pPr>
      <w:r w:rsidRPr="00480B62">
        <w:rPr>
          <w:color w:val="000000"/>
          <w:szCs w:val="24"/>
        </w:rPr>
        <w:t>Health Plan Name</w:t>
      </w:r>
      <w:r w:rsidR="00BB5519">
        <w:rPr>
          <w:color w:val="000000"/>
          <w:szCs w:val="24"/>
        </w:rPr>
        <w:t>:</w:t>
      </w:r>
      <w:r w:rsidR="00BB5519" w:rsidRPr="0069291F">
        <w:rPr>
          <w:color w:val="FF0000"/>
          <w:szCs w:val="24"/>
        </w:rPr>
        <w:t xml:space="preserve"> </w:t>
      </w:r>
      <w:r w:rsidR="007F663A" w:rsidRPr="00480B62">
        <w:rPr>
          <w:color w:val="000000"/>
          <w:szCs w:val="24"/>
        </w:rPr>
        <w:t xml:space="preserve">IEHP </w:t>
      </w:r>
      <w:proofErr w:type="spellStart"/>
      <w:r w:rsidR="007F663A" w:rsidRPr="00480B62">
        <w:rPr>
          <w:color w:val="000000"/>
          <w:szCs w:val="24"/>
        </w:rPr>
        <w:t>DualChoice</w:t>
      </w:r>
      <w:proofErr w:type="spellEnd"/>
      <w:r w:rsidR="007F663A" w:rsidRPr="00480B62">
        <w:rPr>
          <w:color w:val="000000"/>
          <w:szCs w:val="24"/>
        </w:rPr>
        <w:t xml:space="preserve"> </w:t>
      </w:r>
      <w:r w:rsidR="007F663A">
        <w:rPr>
          <w:color w:val="000000"/>
          <w:szCs w:val="24"/>
        </w:rPr>
        <w:t>(HMO D-SNP)</w:t>
      </w:r>
    </w:p>
    <w:p w14:paraId="032F530E" w14:textId="38736756" w:rsidR="00181DB8" w:rsidRDefault="00181DB8" w:rsidP="00181DB8">
      <w:pPr>
        <w:tabs>
          <w:tab w:val="left" w:pos="4680"/>
          <w:tab w:val="left" w:pos="5040"/>
          <w:tab w:val="left" w:pos="5850"/>
        </w:tabs>
        <w:ind w:left="5040" w:hanging="5040"/>
        <w:rPr>
          <w:color w:val="000000"/>
          <w:szCs w:val="24"/>
        </w:rPr>
      </w:pPr>
      <w:r w:rsidRPr="00480B62">
        <w:rPr>
          <w:color w:val="000000"/>
          <w:szCs w:val="24"/>
        </w:rPr>
        <w:t xml:space="preserve">Health Plan Phone </w:t>
      </w:r>
      <w:r>
        <w:rPr>
          <w:color w:val="000000"/>
          <w:szCs w:val="24"/>
        </w:rPr>
        <w:t>Number</w:t>
      </w:r>
      <w:r w:rsidRPr="00480B62">
        <w:rPr>
          <w:color w:val="000000"/>
          <w:szCs w:val="24"/>
        </w:rPr>
        <w:t>:</w:t>
      </w:r>
      <w:r w:rsidR="0069291F">
        <w:rPr>
          <w:color w:val="000000"/>
          <w:szCs w:val="24"/>
        </w:rPr>
        <w:t xml:space="preserve"> </w:t>
      </w:r>
      <w:r w:rsidR="007F663A" w:rsidRPr="009B495B">
        <w:rPr>
          <w:b/>
          <w:bCs/>
          <w:szCs w:val="24"/>
        </w:rPr>
        <w:t>1-877-273-IEHP (4347)</w:t>
      </w:r>
      <w:r w:rsidR="007F663A" w:rsidRPr="00D356E9">
        <w:rPr>
          <w:szCs w:val="24"/>
        </w:rPr>
        <w:t>,</w:t>
      </w:r>
      <w:r w:rsidR="007F663A">
        <w:rPr>
          <w:color w:val="000000"/>
          <w:szCs w:val="24"/>
        </w:rPr>
        <w:t xml:space="preserve"> </w:t>
      </w:r>
      <w:r w:rsidR="007F663A" w:rsidRPr="00D356E9">
        <w:rPr>
          <w:szCs w:val="24"/>
        </w:rPr>
        <w:t xml:space="preserve">TTY users should call </w:t>
      </w:r>
      <w:r w:rsidR="007F663A" w:rsidRPr="009B495B">
        <w:rPr>
          <w:b/>
          <w:bCs/>
          <w:szCs w:val="24"/>
        </w:rPr>
        <w:t>1-800-718-4347</w:t>
      </w:r>
    </w:p>
    <w:p w14:paraId="4991FA74" w14:textId="58AF07C1" w:rsidR="00181DB8" w:rsidRDefault="00181DB8" w:rsidP="00181DB8">
      <w:pPr>
        <w:tabs>
          <w:tab w:val="left" w:pos="1610"/>
        </w:tabs>
        <w:rPr>
          <w:b/>
          <w:bCs/>
          <w:szCs w:val="24"/>
        </w:rPr>
      </w:pPr>
      <w:r>
        <w:t>Health Plan Hours of Operation</w:t>
      </w:r>
      <w:r w:rsidR="00BB5519">
        <w:t xml:space="preserve">: </w:t>
      </w:r>
      <w:r w:rsidR="007F663A" w:rsidRPr="00D356E9">
        <w:rPr>
          <w:szCs w:val="24"/>
        </w:rPr>
        <w:t>8am</w:t>
      </w:r>
      <w:r w:rsidR="007F663A">
        <w:rPr>
          <w:szCs w:val="24"/>
        </w:rPr>
        <w:t>-</w:t>
      </w:r>
      <w:r w:rsidR="007F663A" w:rsidRPr="00D356E9">
        <w:rPr>
          <w:szCs w:val="24"/>
        </w:rPr>
        <w:t>8pm (PST), 7 days a week, including holidays</w:t>
      </w:r>
    </w:p>
    <w:p w14:paraId="7EDEC85D" w14:textId="2B16A14F" w:rsidR="00181DB8" w:rsidRDefault="00181DB8" w:rsidP="00FB31A4">
      <w:pPr>
        <w:tabs>
          <w:tab w:val="left" w:pos="4680"/>
          <w:tab w:val="left" w:pos="5040"/>
          <w:tab w:val="left" w:pos="5850"/>
        </w:tabs>
        <w:ind w:left="5040" w:hanging="5040"/>
        <w:rPr>
          <w:color w:val="000000"/>
          <w:szCs w:val="24"/>
        </w:rPr>
      </w:pPr>
      <w:r w:rsidRPr="00480B62">
        <w:rPr>
          <w:color w:val="000000"/>
          <w:szCs w:val="24"/>
        </w:rPr>
        <w:tab/>
      </w:r>
      <w:r w:rsidRPr="00480B62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14:paraId="41CA479F" w14:textId="77777777" w:rsidR="00FB31A4" w:rsidRDefault="00181DB8" w:rsidP="00FB31A4">
      <w:pPr>
        <w:tabs>
          <w:tab w:val="left" w:pos="4680"/>
          <w:tab w:val="left" w:pos="5040"/>
        </w:tabs>
        <w:ind w:left="5040" w:hanging="5040"/>
        <w:rPr>
          <w:color w:val="FF0000"/>
          <w:szCs w:val="24"/>
        </w:rPr>
      </w:pPr>
      <w:r w:rsidRPr="00480B62">
        <w:rPr>
          <w:szCs w:val="24"/>
        </w:rPr>
        <w:t xml:space="preserve">Attending </w:t>
      </w:r>
      <w:r w:rsidR="000F7B3D">
        <w:rPr>
          <w:szCs w:val="24"/>
        </w:rPr>
        <w:t>Doctor</w:t>
      </w:r>
      <w:r w:rsidRPr="00480B62">
        <w:rPr>
          <w:szCs w:val="24"/>
        </w:rPr>
        <w:t xml:space="preserve">’s Name: </w:t>
      </w:r>
      <w:r w:rsidRPr="00AC25D6">
        <w:rPr>
          <w:color w:val="FF0000"/>
          <w:szCs w:val="24"/>
        </w:rPr>
        <w:t>&lt;</w:t>
      </w:r>
      <w:r w:rsidR="000F7B3D">
        <w:rPr>
          <w:color w:val="FF0000"/>
          <w:szCs w:val="24"/>
        </w:rPr>
        <w:t>Doctor</w:t>
      </w:r>
      <w:r w:rsidRPr="00AC25D6">
        <w:rPr>
          <w:color w:val="FF0000"/>
          <w:szCs w:val="24"/>
        </w:rPr>
        <w:t>&gt;</w:t>
      </w:r>
    </w:p>
    <w:p w14:paraId="3FA3C843" w14:textId="1E37126B" w:rsidR="00181DB8" w:rsidRPr="00480B62" w:rsidRDefault="00181DB8" w:rsidP="00FB31A4">
      <w:pPr>
        <w:tabs>
          <w:tab w:val="left" w:pos="4680"/>
          <w:tab w:val="left" w:pos="5040"/>
        </w:tabs>
        <w:ind w:left="5040" w:hanging="5040"/>
        <w:rPr>
          <w:color w:val="000000"/>
          <w:szCs w:val="24"/>
        </w:rPr>
      </w:pPr>
      <w:r w:rsidRPr="00480B62">
        <w:rPr>
          <w:szCs w:val="24"/>
        </w:rPr>
        <w:tab/>
      </w:r>
      <w:r w:rsidRPr="00480B62">
        <w:rPr>
          <w:szCs w:val="24"/>
        </w:rPr>
        <w:tab/>
      </w:r>
    </w:p>
    <w:p w14:paraId="09467EC5" w14:textId="77777777" w:rsidR="00181DB8" w:rsidRPr="00480B62" w:rsidRDefault="00181DB8" w:rsidP="00181DB8">
      <w:pPr>
        <w:tabs>
          <w:tab w:val="left" w:pos="-720"/>
        </w:tabs>
        <w:suppressAutoHyphens/>
        <w:rPr>
          <w:szCs w:val="24"/>
        </w:rPr>
      </w:pPr>
      <w:r w:rsidRPr="00480B62">
        <w:rPr>
          <w:szCs w:val="24"/>
        </w:rPr>
        <w:t xml:space="preserve">Dear </w:t>
      </w:r>
      <w:r w:rsidRPr="00AC25D6">
        <w:rPr>
          <w:color w:val="FF0000"/>
          <w:szCs w:val="24"/>
        </w:rPr>
        <w:t>&lt;Member&gt;</w:t>
      </w:r>
      <w:r w:rsidRPr="00480B62">
        <w:rPr>
          <w:szCs w:val="24"/>
        </w:rPr>
        <w:t>:</w:t>
      </w:r>
    </w:p>
    <w:p w14:paraId="707A0988" w14:textId="77777777" w:rsidR="00181DB8" w:rsidRPr="00480B62" w:rsidRDefault="00181DB8" w:rsidP="00181DB8">
      <w:pPr>
        <w:tabs>
          <w:tab w:val="left" w:pos="-720"/>
        </w:tabs>
        <w:suppressAutoHyphens/>
        <w:rPr>
          <w:szCs w:val="24"/>
        </w:rPr>
      </w:pPr>
    </w:p>
    <w:p w14:paraId="14CC8891" w14:textId="7B1D2668" w:rsidR="00181DB8" w:rsidRPr="00AB0108" w:rsidRDefault="00181DB8" w:rsidP="00181DB8">
      <w:pPr>
        <w:tabs>
          <w:tab w:val="left" w:pos="-720"/>
        </w:tabs>
        <w:suppressAutoHyphens/>
        <w:rPr>
          <w:szCs w:val="24"/>
        </w:rPr>
      </w:pPr>
      <w:r w:rsidRPr="00AB0108">
        <w:rPr>
          <w:szCs w:val="24"/>
        </w:rPr>
        <w:t xml:space="preserve">We hope this letter finds you well. </w:t>
      </w:r>
      <w:r>
        <w:rPr>
          <w:szCs w:val="24"/>
        </w:rPr>
        <w:t>We are writing</w:t>
      </w:r>
      <w:r w:rsidRPr="00AB0108">
        <w:rPr>
          <w:szCs w:val="24"/>
        </w:rPr>
        <w:t xml:space="preserve"> </w:t>
      </w:r>
      <w:r w:rsidR="00C82CBE">
        <w:rPr>
          <w:szCs w:val="24"/>
        </w:rPr>
        <w:t>about</w:t>
      </w:r>
      <w:r w:rsidRPr="00AB0108">
        <w:rPr>
          <w:szCs w:val="24"/>
        </w:rPr>
        <w:t xml:space="preserve"> you or your </w:t>
      </w:r>
      <w:proofErr w:type="gramStart"/>
      <w:r w:rsidR="000F7B3D">
        <w:rPr>
          <w:szCs w:val="24"/>
        </w:rPr>
        <w:t>Doctor’s</w:t>
      </w:r>
      <w:proofErr w:type="gramEnd"/>
      <w:r w:rsidRPr="00AB0108">
        <w:rPr>
          <w:szCs w:val="24"/>
        </w:rPr>
        <w:t xml:space="preserve"> request for a [</w:t>
      </w:r>
      <w:r w:rsidR="00154576">
        <w:rPr>
          <w:szCs w:val="24"/>
        </w:rPr>
        <w:t>expedited</w:t>
      </w:r>
      <w:r w:rsidRPr="00AB0108">
        <w:rPr>
          <w:szCs w:val="24"/>
        </w:rPr>
        <w:t xml:space="preserve"> 72</w:t>
      </w:r>
      <w:r w:rsidR="007E23DA">
        <w:rPr>
          <w:szCs w:val="24"/>
        </w:rPr>
        <w:t>-</w:t>
      </w:r>
      <w:r w:rsidRPr="00AB0108">
        <w:rPr>
          <w:szCs w:val="24"/>
        </w:rPr>
        <w:t>hour</w:t>
      </w:r>
      <w:r>
        <w:rPr>
          <w:szCs w:val="24"/>
        </w:rPr>
        <w:t xml:space="preserve"> (</w:t>
      </w:r>
      <w:r w:rsidRPr="00AB0108">
        <w:rPr>
          <w:szCs w:val="24"/>
        </w:rPr>
        <w:t xml:space="preserve">delete if </w:t>
      </w:r>
      <w:r w:rsidR="00F90004">
        <w:rPr>
          <w:szCs w:val="24"/>
        </w:rPr>
        <w:t>this does not apply</w:t>
      </w:r>
      <w:r>
        <w:rPr>
          <w:szCs w:val="24"/>
        </w:rPr>
        <w:t>)</w:t>
      </w:r>
      <w:r w:rsidRPr="00AB0108">
        <w:rPr>
          <w:szCs w:val="24"/>
        </w:rPr>
        <w:t xml:space="preserve">] coverage decision </w:t>
      </w:r>
      <w:r w:rsidR="00C82CBE">
        <w:rPr>
          <w:szCs w:val="24"/>
        </w:rPr>
        <w:t>about</w:t>
      </w:r>
      <w:r w:rsidRPr="00AB0108">
        <w:rPr>
          <w:szCs w:val="24"/>
        </w:rPr>
        <w:t xml:space="preserve"> the service noted above. </w:t>
      </w:r>
      <w:r w:rsidR="0069291F">
        <w:rPr>
          <w:szCs w:val="24"/>
        </w:rPr>
        <w:t>&lt;&lt;IPA&gt;&gt;</w:t>
      </w:r>
      <w:r w:rsidRPr="00AB0108">
        <w:rPr>
          <w:szCs w:val="24"/>
        </w:rPr>
        <w:t xml:space="preserve"> needs to extend our review past the &lt;72-hour or 14 calendar day&gt; timeframe. </w:t>
      </w:r>
    </w:p>
    <w:p w14:paraId="059FD45B" w14:textId="77777777" w:rsidR="00181DB8" w:rsidRPr="00AB0108" w:rsidRDefault="00181DB8" w:rsidP="00181DB8">
      <w:pPr>
        <w:pStyle w:val="EndnoteText"/>
        <w:tabs>
          <w:tab w:val="left" w:pos="-720"/>
        </w:tabs>
        <w:suppressAutoHyphens/>
        <w:rPr>
          <w:szCs w:val="24"/>
        </w:rPr>
      </w:pPr>
    </w:p>
    <w:p w14:paraId="5FA26AF1" w14:textId="0291273E" w:rsidR="00181DB8" w:rsidRPr="00AB0108" w:rsidRDefault="00F90004" w:rsidP="00181DB8">
      <w:pPr>
        <w:tabs>
          <w:tab w:val="left" w:pos="-720"/>
        </w:tabs>
        <w:suppressAutoHyphens/>
        <w:rPr>
          <w:szCs w:val="24"/>
        </w:rPr>
      </w:pPr>
      <w:r>
        <w:rPr>
          <w:szCs w:val="24"/>
        </w:rPr>
        <w:t>We need to extend</w:t>
      </w:r>
      <w:r w:rsidR="00181DB8" w:rsidRPr="00AB0108">
        <w:rPr>
          <w:szCs w:val="24"/>
        </w:rPr>
        <w:t xml:space="preserve"> your request</w:t>
      </w:r>
      <w:r>
        <w:rPr>
          <w:szCs w:val="24"/>
        </w:rPr>
        <w:t xml:space="preserve"> by</w:t>
      </w:r>
      <w:r w:rsidR="00181DB8" w:rsidRPr="00AB0108">
        <w:rPr>
          <w:szCs w:val="24"/>
        </w:rPr>
        <w:t xml:space="preserve"> </w:t>
      </w:r>
      <w:r w:rsidR="00181DB8" w:rsidRPr="00AB0108">
        <w:rPr>
          <w:color w:val="FF0000"/>
          <w:szCs w:val="24"/>
        </w:rPr>
        <w:t xml:space="preserve">&lt;insert #&gt; </w:t>
      </w:r>
      <w:r w:rsidR="00181DB8" w:rsidRPr="00AB0108">
        <w:rPr>
          <w:szCs w:val="24"/>
        </w:rPr>
        <w:t>calendar day</w:t>
      </w:r>
      <w:r>
        <w:rPr>
          <w:szCs w:val="24"/>
        </w:rPr>
        <w:t>s</w:t>
      </w:r>
      <w:r w:rsidR="00181DB8" w:rsidRPr="00AB0108">
        <w:rPr>
          <w:szCs w:val="24"/>
        </w:rPr>
        <w:t xml:space="preserve"> because:</w:t>
      </w:r>
    </w:p>
    <w:p w14:paraId="74ED8F1E" w14:textId="77777777" w:rsidR="00181DB8" w:rsidRPr="00AB0108" w:rsidRDefault="00181DB8" w:rsidP="00181DB8">
      <w:pPr>
        <w:tabs>
          <w:tab w:val="left" w:pos="-720"/>
        </w:tabs>
        <w:suppressAutoHyphens/>
        <w:rPr>
          <w:szCs w:val="24"/>
        </w:rPr>
      </w:pPr>
    </w:p>
    <w:p w14:paraId="58985D7F" w14:textId="386D7148" w:rsidR="00181DB8" w:rsidRPr="00AB0108" w:rsidRDefault="00181DB8" w:rsidP="00181DB8">
      <w:pPr>
        <w:tabs>
          <w:tab w:val="left" w:pos="-720"/>
        </w:tabs>
        <w:suppressAutoHyphens/>
        <w:rPr>
          <w:color w:val="FF0000"/>
          <w:szCs w:val="24"/>
        </w:rPr>
      </w:pPr>
      <w:r w:rsidRPr="00AB0108">
        <w:rPr>
          <w:szCs w:val="24"/>
        </w:rPr>
        <w:t xml:space="preserve">OPTION 1: You or your </w:t>
      </w:r>
      <w:r w:rsidR="000F7B3D">
        <w:rPr>
          <w:szCs w:val="24"/>
        </w:rPr>
        <w:t>Doctor</w:t>
      </w:r>
      <w:r w:rsidRPr="00AB0108">
        <w:rPr>
          <w:szCs w:val="24"/>
        </w:rPr>
        <w:t xml:space="preserve"> </w:t>
      </w:r>
      <w:r w:rsidR="007E23DA">
        <w:rPr>
          <w:szCs w:val="24"/>
        </w:rPr>
        <w:t>asked</w:t>
      </w:r>
      <w:r w:rsidRPr="00AB0108">
        <w:rPr>
          <w:szCs w:val="24"/>
        </w:rPr>
        <w:t xml:space="preserve"> </w:t>
      </w:r>
      <w:r w:rsidR="00F90004">
        <w:rPr>
          <w:szCs w:val="24"/>
        </w:rPr>
        <w:t>to extend the timeframe</w:t>
      </w:r>
      <w:r w:rsidRPr="00AB0108">
        <w:rPr>
          <w:szCs w:val="24"/>
        </w:rPr>
        <w:t xml:space="preserve"> so that </w:t>
      </w:r>
      <w:r w:rsidR="000F7B3D">
        <w:rPr>
          <w:szCs w:val="24"/>
        </w:rPr>
        <w:t>more</w:t>
      </w:r>
      <w:r w:rsidRPr="00AB0108">
        <w:rPr>
          <w:szCs w:val="24"/>
        </w:rPr>
        <w:t xml:space="preserve"> information could be </w:t>
      </w:r>
      <w:r w:rsidR="00F90004">
        <w:rPr>
          <w:szCs w:val="24"/>
        </w:rPr>
        <w:t>gathered</w:t>
      </w:r>
      <w:r w:rsidRPr="00AB0108">
        <w:rPr>
          <w:szCs w:val="24"/>
        </w:rPr>
        <w:t xml:space="preserve">.  </w:t>
      </w:r>
      <w:r w:rsidRPr="00AB0108">
        <w:rPr>
          <w:color w:val="FF0000"/>
          <w:szCs w:val="24"/>
        </w:rPr>
        <w:t>[</w:t>
      </w:r>
      <w:r w:rsidR="0069291F">
        <w:rPr>
          <w:color w:val="FF0000"/>
          <w:szCs w:val="24"/>
        </w:rPr>
        <w:t>&lt;&lt;IPA&gt;&gt;</w:t>
      </w:r>
      <w:r w:rsidRPr="00AB0108">
        <w:rPr>
          <w:color w:val="FF0000"/>
          <w:szCs w:val="24"/>
        </w:rPr>
        <w:t xml:space="preserve"> or its delegated </w:t>
      </w:r>
      <w:r w:rsidR="000F7B3D">
        <w:rPr>
          <w:color w:val="FF0000"/>
          <w:szCs w:val="24"/>
        </w:rPr>
        <w:t>Doctor</w:t>
      </w:r>
      <w:r w:rsidRPr="00AB0108">
        <w:rPr>
          <w:color w:val="FF0000"/>
          <w:szCs w:val="24"/>
        </w:rPr>
        <w:t xml:space="preserve"> must explain how the need for this additional information is reasonable and necessary and in the interest of the </w:t>
      </w:r>
      <w:r w:rsidR="00CB431F">
        <w:rPr>
          <w:color w:val="FF0000"/>
          <w:szCs w:val="24"/>
        </w:rPr>
        <w:t>M</w:t>
      </w:r>
      <w:r w:rsidRPr="00AB0108">
        <w:rPr>
          <w:color w:val="FF0000"/>
          <w:szCs w:val="24"/>
        </w:rPr>
        <w:t>ember.]</w:t>
      </w:r>
    </w:p>
    <w:p w14:paraId="6847A4AE" w14:textId="77777777" w:rsidR="00181DB8" w:rsidRPr="00AB0108" w:rsidRDefault="00181DB8" w:rsidP="00181DB8">
      <w:pPr>
        <w:pStyle w:val="EndnoteText"/>
        <w:tabs>
          <w:tab w:val="left" w:pos="-720"/>
        </w:tabs>
        <w:suppressAutoHyphens/>
        <w:rPr>
          <w:szCs w:val="24"/>
        </w:rPr>
      </w:pPr>
    </w:p>
    <w:p w14:paraId="1F85955C" w14:textId="5DB7DF6C" w:rsidR="00181DB8" w:rsidRPr="00AB0108" w:rsidRDefault="00181DB8" w:rsidP="00181DB8">
      <w:pPr>
        <w:tabs>
          <w:tab w:val="left" w:pos="-720"/>
        </w:tabs>
        <w:suppressAutoHyphens/>
        <w:rPr>
          <w:color w:val="FF0000"/>
          <w:szCs w:val="24"/>
        </w:rPr>
      </w:pPr>
      <w:r w:rsidRPr="00AB0108">
        <w:rPr>
          <w:szCs w:val="24"/>
        </w:rPr>
        <w:t xml:space="preserve">OPTION 2: We believe </w:t>
      </w:r>
      <w:r w:rsidR="000F7B3D">
        <w:rPr>
          <w:szCs w:val="24"/>
        </w:rPr>
        <w:t>more</w:t>
      </w:r>
      <w:r w:rsidRPr="00AB0108">
        <w:rPr>
          <w:szCs w:val="24"/>
        </w:rPr>
        <w:t xml:space="preserve"> information</w:t>
      </w:r>
      <w:r w:rsidR="000F7B3D">
        <w:rPr>
          <w:szCs w:val="24"/>
        </w:rPr>
        <w:t xml:space="preserve"> is needed</w:t>
      </w:r>
      <w:r w:rsidRPr="00AB0108">
        <w:rPr>
          <w:szCs w:val="24"/>
        </w:rPr>
        <w:t xml:space="preserve"> </w:t>
      </w:r>
      <w:r w:rsidR="000F7B3D">
        <w:rPr>
          <w:szCs w:val="24"/>
        </w:rPr>
        <w:t>to</w:t>
      </w:r>
      <w:r w:rsidRPr="00AB0108">
        <w:rPr>
          <w:szCs w:val="24"/>
        </w:rPr>
        <w:t xml:space="preserve"> help our review of your or your </w:t>
      </w:r>
      <w:proofErr w:type="gramStart"/>
      <w:r w:rsidR="000F7B3D">
        <w:rPr>
          <w:szCs w:val="24"/>
        </w:rPr>
        <w:t>Doctor</w:t>
      </w:r>
      <w:r w:rsidRPr="00AB0108">
        <w:rPr>
          <w:szCs w:val="24"/>
        </w:rPr>
        <w:t>’s</w:t>
      </w:r>
      <w:proofErr w:type="gramEnd"/>
      <w:r w:rsidRPr="00AB0108">
        <w:rPr>
          <w:szCs w:val="24"/>
        </w:rPr>
        <w:t xml:space="preserve"> request.  </w:t>
      </w:r>
      <w:r w:rsidRPr="00AB0108">
        <w:rPr>
          <w:color w:val="FF0000"/>
          <w:szCs w:val="24"/>
        </w:rPr>
        <w:t>[</w:t>
      </w:r>
      <w:r w:rsidR="0069291F">
        <w:rPr>
          <w:color w:val="FF0000"/>
          <w:szCs w:val="24"/>
        </w:rPr>
        <w:t>&lt;&lt;IPA&gt;&gt;</w:t>
      </w:r>
      <w:r w:rsidRPr="00AB0108">
        <w:rPr>
          <w:color w:val="FF0000"/>
          <w:szCs w:val="24"/>
        </w:rPr>
        <w:t xml:space="preserve"> or its delegated </w:t>
      </w:r>
      <w:r w:rsidR="000F7B3D">
        <w:rPr>
          <w:color w:val="FF0000"/>
          <w:szCs w:val="24"/>
        </w:rPr>
        <w:t>Doctor</w:t>
      </w:r>
      <w:r w:rsidRPr="00AB0108">
        <w:rPr>
          <w:color w:val="FF0000"/>
          <w:szCs w:val="24"/>
        </w:rPr>
        <w:t xml:space="preserve"> must explain how the need for this additional information is reasonable and necessary, and in the interest of the </w:t>
      </w:r>
      <w:r>
        <w:rPr>
          <w:color w:val="FF0000"/>
          <w:szCs w:val="24"/>
        </w:rPr>
        <w:t>M</w:t>
      </w:r>
      <w:r w:rsidRPr="00AB0108">
        <w:rPr>
          <w:color w:val="FF0000"/>
          <w:szCs w:val="24"/>
        </w:rPr>
        <w:t xml:space="preserve">ember. For example, the receipt of additional medical evidence from non-contracted </w:t>
      </w:r>
      <w:r w:rsidR="000F7B3D">
        <w:rPr>
          <w:color w:val="FF0000"/>
          <w:szCs w:val="24"/>
        </w:rPr>
        <w:t>Doctor</w:t>
      </w:r>
      <w:r w:rsidRPr="00AB0108">
        <w:rPr>
          <w:color w:val="FF0000"/>
          <w:szCs w:val="24"/>
        </w:rPr>
        <w:t xml:space="preserve">s or additional tests may change a Medicare Advantage Organization’s (MAO’s) or </w:t>
      </w:r>
      <w:r w:rsidR="000F7B3D">
        <w:rPr>
          <w:color w:val="FF0000"/>
          <w:szCs w:val="24"/>
        </w:rPr>
        <w:t>Doctor</w:t>
      </w:r>
      <w:r w:rsidRPr="00AB0108">
        <w:rPr>
          <w:color w:val="FF0000"/>
          <w:szCs w:val="24"/>
        </w:rPr>
        <w:t xml:space="preserve"> /Medical Group’s decision to deny.]</w:t>
      </w:r>
    </w:p>
    <w:p w14:paraId="62BF9E58" w14:textId="77777777" w:rsidR="00181DB8" w:rsidRPr="00AB0108" w:rsidRDefault="00181DB8" w:rsidP="00181DB8">
      <w:pPr>
        <w:tabs>
          <w:tab w:val="left" w:pos="-720"/>
        </w:tabs>
        <w:suppressAutoHyphens/>
        <w:rPr>
          <w:szCs w:val="24"/>
        </w:rPr>
      </w:pPr>
    </w:p>
    <w:p w14:paraId="6C7620E4" w14:textId="7B12D6E7" w:rsidR="00181DB8" w:rsidRPr="00AB0108" w:rsidRDefault="00181DB8" w:rsidP="00181DB8">
      <w:pPr>
        <w:tabs>
          <w:tab w:val="left" w:pos="-720"/>
        </w:tabs>
        <w:suppressAutoHyphens/>
        <w:rPr>
          <w:szCs w:val="24"/>
        </w:rPr>
      </w:pPr>
      <w:r w:rsidRPr="00AB0108">
        <w:rPr>
          <w:szCs w:val="24"/>
        </w:rPr>
        <w:t xml:space="preserve">We </w:t>
      </w:r>
      <w:r w:rsidR="00CB431F">
        <w:rPr>
          <w:szCs w:val="24"/>
        </w:rPr>
        <w:t>will</w:t>
      </w:r>
      <w:r w:rsidRPr="00AB0108">
        <w:rPr>
          <w:szCs w:val="24"/>
        </w:rPr>
        <w:t xml:space="preserve"> not extend your [</w:t>
      </w:r>
      <w:r w:rsidR="00154576">
        <w:rPr>
          <w:szCs w:val="24"/>
        </w:rPr>
        <w:t>expedited</w:t>
      </w:r>
      <w:r w:rsidR="007E23DA">
        <w:rPr>
          <w:szCs w:val="24"/>
        </w:rPr>
        <w:t xml:space="preserve"> </w:t>
      </w:r>
      <w:r w:rsidRPr="00AB0108">
        <w:rPr>
          <w:szCs w:val="24"/>
        </w:rPr>
        <w:t>72</w:t>
      </w:r>
      <w:r w:rsidR="007E23DA">
        <w:rPr>
          <w:szCs w:val="24"/>
        </w:rPr>
        <w:t>-h</w:t>
      </w:r>
      <w:r w:rsidRPr="00AB0108">
        <w:rPr>
          <w:szCs w:val="24"/>
        </w:rPr>
        <w:t>our</w:t>
      </w:r>
      <w:r>
        <w:rPr>
          <w:szCs w:val="24"/>
        </w:rPr>
        <w:t xml:space="preserve"> (</w:t>
      </w:r>
      <w:r w:rsidRPr="00AB0108">
        <w:rPr>
          <w:szCs w:val="24"/>
        </w:rPr>
        <w:t xml:space="preserve">delete if </w:t>
      </w:r>
      <w:r w:rsidR="00F90004">
        <w:rPr>
          <w:szCs w:val="24"/>
        </w:rPr>
        <w:t>this does not apply</w:t>
      </w:r>
      <w:r>
        <w:rPr>
          <w:szCs w:val="24"/>
        </w:rPr>
        <w:t>)</w:t>
      </w:r>
      <w:r w:rsidRPr="00AB0108">
        <w:rPr>
          <w:szCs w:val="24"/>
        </w:rPr>
        <w:t>] request by</w:t>
      </w:r>
      <w:r w:rsidRPr="00181DB8">
        <w:rPr>
          <w:szCs w:val="24"/>
        </w:rPr>
        <w:t xml:space="preserve"> </w:t>
      </w:r>
      <w:r w:rsidRPr="00AB0108">
        <w:rPr>
          <w:szCs w:val="24"/>
        </w:rPr>
        <w:t xml:space="preserve">more than 14 calendar days from the date of the </w:t>
      </w:r>
      <w:r w:rsidR="00154576">
        <w:rPr>
          <w:szCs w:val="24"/>
        </w:rPr>
        <w:t>expedited</w:t>
      </w:r>
      <w:r w:rsidRPr="00AB0108">
        <w:rPr>
          <w:szCs w:val="24"/>
        </w:rPr>
        <w:t xml:space="preserve"> </w:t>
      </w:r>
      <w:r w:rsidR="00154576">
        <w:rPr>
          <w:szCs w:val="24"/>
        </w:rPr>
        <w:t>o</w:t>
      </w:r>
      <w:r w:rsidRPr="00AB0108">
        <w:rPr>
          <w:szCs w:val="24"/>
        </w:rPr>
        <w:t>r standard request.</w:t>
      </w:r>
    </w:p>
    <w:p w14:paraId="5F9EC756" w14:textId="77777777" w:rsidR="00181DB8" w:rsidRPr="00AB0108" w:rsidRDefault="00181DB8" w:rsidP="00181DB8">
      <w:pPr>
        <w:tabs>
          <w:tab w:val="left" w:pos="-720"/>
        </w:tabs>
        <w:suppressAutoHyphens/>
        <w:rPr>
          <w:szCs w:val="24"/>
        </w:rPr>
      </w:pPr>
    </w:p>
    <w:p w14:paraId="11118D5A" w14:textId="77777777" w:rsidR="007F663A" w:rsidRPr="00AB0108" w:rsidRDefault="007F663A" w:rsidP="007F663A">
      <w:pPr>
        <w:pStyle w:val="BodyText"/>
        <w:jc w:val="left"/>
        <w:rPr>
          <w:szCs w:val="24"/>
        </w:rPr>
      </w:pPr>
      <w:r w:rsidRPr="00AB0108">
        <w:rPr>
          <w:szCs w:val="24"/>
        </w:rPr>
        <w:t xml:space="preserve">You may file an </w:t>
      </w:r>
      <w:r>
        <w:rPr>
          <w:szCs w:val="24"/>
        </w:rPr>
        <w:t>expedited</w:t>
      </w:r>
      <w:r w:rsidRPr="00AB0108">
        <w:rPr>
          <w:szCs w:val="24"/>
        </w:rPr>
        <w:t xml:space="preserve"> oral or written grievance (complaint) with IEHP </w:t>
      </w:r>
      <w:proofErr w:type="spellStart"/>
      <w:r w:rsidRPr="00AB0108">
        <w:rPr>
          <w:szCs w:val="24"/>
        </w:rPr>
        <w:t>DualChoice</w:t>
      </w:r>
      <w:proofErr w:type="spellEnd"/>
      <w:r w:rsidRPr="00AB0108">
        <w:rPr>
          <w:szCs w:val="24"/>
        </w:rPr>
        <w:t xml:space="preserve"> if you disagree with our </w:t>
      </w:r>
      <w:r>
        <w:rPr>
          <w:szCs w:val="24"/>
        </w:rPr>
        <w:t>action</w:t>
      </w:r>
      <w:r w:rsidRPr="00AB0108">
        <w:rPr>
          <w:szCs w:val="24"/>
        </w:rPr>
        <w:t xml:space="preserve"> to delay its de</w:t>
      </w:r>
      <w:r>
        <w:rPr>
          <w:szCs w:val="24"/>
        </w:rPr>
        <w:t>cision</w:t>
      </w:r>
      <w:r w:rsidRPr="00AB0108">
        <w:rPr>
          <w:szCs w:val="24"/>
        </w:rPr>
        <w:t xml:space="preserve">. </w:t>
      </w:r>
      <w:r>
        <w:rPr>
          <w:szCs w:val="24"/>
        </w:rPr>
        <w:t>T</w:t>
      </w:r>
      <w:r w:rsidRPr="00AB0108">
        <w:rPr>
          <w:szCs w:val="24"/>
        </w:rPr>
        <w:t xml:space="preserve">he grievance process allows a </w:t>
      </w:r>
      <w:r>
        <w:rPr>
          <w:szCs w:val="24"/>
        </w:rPr>
        <w:t>M</w:t>
      </w:r>
      <w:r w:rsidRPr="00AB0108">
        <w:rPr>
          <w:szCs w:val="24"/>
        </w:rPr>
        <w:t xml:space="preserve">ember to file a complaint with IEHP </w:t>
      </w:r>
      <w:proofErr w:type="spellStart"/>
      <w:r w:rsidRPr="00AB0108">
        <w:rPr>
          <w:szCs w:val="24"/>
        </w:rPr>
        <w:t>DualChoice</w:t>
      </w:r>
      <w:proofErr w:type="spellEnd"/>
      <w:r w:rsidRPr="00AB0108">
        <w:rPr>
          <w:szCs w:val="24"/>
        </w:rPr>
        <w:t xml:space="preserve"> about issues other than denied claims or services. IEHP </w:t>
      </w:r>
      <w:proofErr w:type="spellStart"/>
      <w:r w:rsidRPr="00AB0108">
        <w:rPr>
          <w:szCs w:val="24"/>
        </w:rPr>
        <w:t>DualChoice</w:t>
      </w:r>
      <w:proofErr w:type="spellEnd"/>
      <w:r w:rsidRPr="00AB0108">
        <w:rPr>
          <w:szCs w:val="24"/>
        </w:rPr>
        <w:t xml:space="preserve"> must respond to an </w:t>
      </w:r>
      <w:r>
        <w:rPr>
          <w:szCs w:val="24"/>
        </w:rPr>
        <w:t>expedited</w:t>
      </w:r>
      <w:r w:rsidRPr="00AB0108">
        <w:rPr>
          <w:szCs w:val="24"/>
        </w:rPr>
        <w:t xml:space="preserve"> grievance within 24</w:t>
      </w:r>
      <w:r>
        <w:rPr>
          <w:szCs w:val="24"/>
        </w:rPr>
        <w:t>-</w:t>
      </w:r>
      <w:r w:rsidRPr="00AB0108">
        <w:rPr>
          <w:szCs w:val="24"/>
        </w:rPr>
        <w:t xml:space="preserve">hours of receipt. To file an </w:t>
      </w:r>
      <w:r>
        <w:rPr>
          <w:szCs w:val="24"/>
        </w:rPr>
        <w:t>expedited</w:t>
      </w:r>
      <w:r w:rsidRPr="00AB0108">
        <w:rPr>
          <w:szCs w:val="24"/>
        </w:rPr>
        <w:t xml:space="preserve"> grievance, you or your authorized representative should telephone, mail or fax your grievance to:</w:t>
      </w:r>
    </w:p>
    <w:p w14:paraId="69686160" w14:textId="77777777" w:rsidR="007F663A" w:rsidRPr="00AB0108" w:rsidRDefault="007F663A" w:rsidP="007F663A">
      <w:pPr>
        <w:pStyle w:val="BodyText"/>
        <w:jc w:val="left"/>
        <w:rPr>
          <w:szCs w:val="24"/>
        </w:rPr>
      </w:pPr>
    </w:p>
    <w:p w14:paraId="646C9C1B" w14:textId="77777777" w:rsidR="007F663A" w:rsidRPr="00AB0108" w:rsidRDefault="007F663A" w:rsidP="007F663A">
      <w:pPr>
        <w:rPr>
          <w:b/>
          <w:szCs w:val="24"/>
        </w:rPr>
      </w:pPr>
      <w:r w:rsidRPr="00AB0108">
        <w:rPr>
          <w:b/>
          <w:szCs w:val="24"/>
        </w:rPr>
        <w:t xml:space="preserve">IEHP </w:t>
      </w:r>
      <w:proofErr w:type="spellStart"/>
      <w:r w:rsidRPr="00AB0108">
        <w:rPr>
          <w:b/>
          <w:szCs w:val="24"/>
        </w:rPr>
        <w:t>DualChoice</w:t>
      </w:r>
      <w:proofErr w:type="spellEnd"/>
    </w:p>
    <w:p w14:paraId="35AD97CB" w14:textId="77777777" w:rsidR="007F663A" w:rsidRPr="00AB0108" w:rsidRDefault="007F663A" w:rsidP="007F663A">
      <w:pPr>
        <w:rPr>
          <w:b/>
          <w:szCs w:val="24"/>
        </w:rPr>
      </w:pPr>
      <w:r w:rsidRPr="00AB0108">
        <w:rPr>
          <w:b/>
          <w:szCs w:val="24"/>
        </w:rPr>
        <w:t xml:space="preserve">P.O. Box 1800  </w:t>
      </w:r>
    </w:p>
    <w:p w14:paraId="5FA5145F" w14:textId="77777777" w:rsidR="007F663A" w:rsidRPr="00AB0108" w:rsidRDefault="007F663A" w:rsidP="007F663A">
      <w:pPr>
        <w:rPr>
          <w:b/>
          <w:szCs w:val="24"/>
        </w:rPr>
      </w:pPr>
      <w:r w:rsidRPr="00AB0108">
        <w:rPr>
          <w:b/>
          <w:szCs w:val="24"/>
        </w:rPr>
        <w:t>Rancho Cucamonga, CA 91729-1800</w:t>
      </w:r>
    </w:p>
    <w:p w14:paraId="5B0B613E" w14:textId="77777777" w:rsidR="007F663A" w:rsidRPr="00AB0108" w:rsidRDefault="007F663A" w:rsidP="007F663A">
      <w:pPr>
        <w:rPr>
          <w:b/>
          <w:szCs w:val="24"/>
        </w:rPr>
      </w:pPr>
      <w:r w:rsidRPr="00AB0108">
        <w:rPr>
          <w:b/>
          <w:szCs w:val="24"/>
        </w:rPr>
        <w:t>Toll Free: 1-877-273-IEHP (4347) or for TTY Users 1-800-718-4347</w:t>
      </w:r>
    </w:p>
    <w:p w14:paraId="63ED87AC" w14:textId="5E9E7478" w:rsidR="00181DB8" w:rsidRPr="00AB0108" w:rsidRDefault="007F663A" w:rsidP="007F663A">
      <w:pPr>
        <w:rPr>
          <w:b/>
          <w:szCs w:val="24"/>
        </w:rPr>
      </w:pPr>
      <w:r w:rsidRPr="00AB0108">
        <w:rPr>
          <w:b/>
          <w:szCs w:val="24"/>
        </w:rPr>
        <w:t>Fax: 1-909-890-5748</w:t>
      </w:r>
    </w:p>
    <w:p w14:paraId="2A7AC985" w14:textId="77777777" w:rsidR="00181DB8" w:rsidRPr="00AB0108" w:rsidRDefault="00181DB8" w:rsidP="00181DB8">
      <w:pPr>
        <w:rPr>
          <w:szCs w:val="24"/>
        </w:rPr>
      </w:pPr>
    </w:p>
    <w:p w14:paraId="4391CCB5" w14:textId="5FA985E4" w:rsidR="00181DB8" w:rsidRPr="00EF3A4E" w:rsidRDefault="00181DB8" w:rsidP="00181DB8">
      <w:pPr>
        <w:tabs>
          <w:tab w:val="left" w:pos="1610"/>
        </w:tabs>
        <w:rPr>
          <w:b/>
          <w:bCs/>
          <w:szCs w:val="24"/>
        </w:rPr>
      </w:pPr>
      <w:r w:rsidRPr="00AB0108">
        <w:rPr>
          <w:szCs w:val="24"/>
        </w:rPr>
        <w:t>We will continue to make every effort to obtain the ne</w:t>
      </w:r>
      <w:r w:rsidR="001764C0">
        <w:rPr>
          <w:szCs w:val="24"/>
        </w:rPr>
        <w:t>eded</w:t>
      </w:r>
      <w:r w:rsidRPr="00AB0108">
        <w:rPr>
          <w:szCs w:val="24"/>
        </w:rPr>
        <w:t xml:space="preserve"> information</w:t>
      </w:r>
      <w:r w:rsidR="001764C0">
        <w:rPr>
          <w:szCs w:val="24"/>
        </w:rPr>
        <w:t xml:space="preserve"> so that we can </w:t>
      </w:r>
      <w:r w:rsidRPr="00AB0108">
        <w:rPr>
          <w:szCs w:val="24"/>
        </w:rPr>
        <w:t xml:space="preserve">complete the review of this matter. Please direct any further questions or information to </w:t>
      </w:r>
      <w:r w:rsidR="0069291F">
        <w:rPr>
          <w:szCs w:val="24"/>
        </w:rPr>
        <w:t>&lt;&lt;IPA&gt;&gt;</w:t>
      </w:r>
      <w:r w:rsidRPr="00AB0108">
        <w:rPr>
          <w:szCs w:val="24"/>
        </w:rPr>
        <w:t xml:space="preserve"> Member Services at </w:t>
      </w:r>
      <w:r w:rsidR="0069291F">
        <w:rPr>
          <w:b/>
          <w:szCs w:val="24"/>
        </w:rPr>
        <w:t>&lt;</w:t>
      </w:r>
      <w:r w:rsidR="0069291F" w:rsidRPr="0069291F">
        <w:rPr>
          <w:b/>
          <w:color w:val="FF0000"/>
          <w:szCs w:val="24"/>
        </w:rPr>
        <w:t>&lt;Number&gt;&gt;</w:t>
      </w:r>
      <w:r w:rsidR="0069291F">
        <w:rPr>
          <w:b/>
          <w:color w:val="FF0000"/>
          <w:szCs w:val="24"/>
        </w:rPr>
        <w:t xml:space="preserve">, </w:t>
      </w:r>
      <w:r w:rsidR="0069291F" w:rsidRPr="0069291F">
        <w:rPr>
          <w:color w:val="FF0000"/>
        </w:rPr>
        <w:t>&lt;&lt;Hour</w:t>
      </w:r>
      <w:r w:rsidR="0069291F">
        <w:rPr>
          <w:color w:val="FF0000"/>
        </w:rPr>
        <w:t>s</w:t>
      </w:r>
      <w:r w:rsidR="0069291F" w:rsidRPr="0069291F">
        <w:rPr>
          <w:color w:val="FF0000"/>
        </w:rPr>
        <w:t>/Days&gt;&gt;</w:t>
      </w:r>
      <w:r w:rsidRPr="00D356E9">
        <w:rPr>
          <w:szCs w:val="24"/>
        </w:rPr>
        <w:t xml:space="preserve">. TTY users should call </w:t>
      </w:r>
      <w:r w:rsidR="0069291F">
        <w:rPr>
          <w:b/>
          <w:szCs w:val="24"/>
        </w:rPr>
        <w:t>&lt;</w:t>
      </w:r>
      <w:r w:rsidR="0069291F" w:rsidRPr="0069291F">
        <w:rPr>
          <w:b/>
          <w:color w:val="FF0000"/>
          <w:szCs w:val="24"/>
        </w:rPr>
        <w:t>&lt;Number&gt;&gt;</w:t>
      </w:r>
      <w:r w:rsidRPr="00AB0108">
        <w:rPr>
          <w:szCs w:val="24"/>
        </w:rPr>
        <w:t>.</w:t>
      </w:r>
    </w:p>
    <w:p w14:paraId="4B6709FB" w14:textId="77777777" w:rsidR="00181DB8" w:rsidRDefault="00181DB8" w:rsidP="00181DB8">
      <w:pPr>
        <w:rPr>
          <w:szCs w:val="24"/>
        </w:rPr>
      </w:pPr>
    </w:p>
    <w:p w14:paraId="4AF6ADF0" w14:textId="7CA2476C" w:rsidR="00181DB8" w:rsidRDefault="00181DB8" w:rsidP="00181DB8">
      <w:pPr>
        <w:rPr>
          <w:szCs w:val="24"/>
        </w:rPr>
      </w:pPr>
      <w:r>
        <w:rPr>
          <w:szCs w:val="24"/>
        </w:rPr>
        <w:t xml:space="preserve">Thank you for being a valued Member of </w:t>
      </w:r>
      <w:r w:rsidR="0069291F">
        <w:rPr>
          <w:szCs w:val="24"/>
        </w:rPr>
        <w:t>&lt;&lt;IPA&gt;&gt;</w:t>
      </w:r>
      <w:r>
        <w:rPr>
          <w:szCs w:val="24"/>
        </w:rPr>
        <w:t>.</w:t>
      </w:r>
    </w:p>
    <w:p w14:paraId="747B9C29" w14:textId="77777777" w:rsidR="00181DB8" w:rsidRDefault="00181DB8" w:rsidP="00181DB8">
      <w:pPr>
        <w:rPr>
          <w:szCs w:val="24"/>
        </w:rPr>
      </w:pPr>
    </w:p>
    <w:p w14:paraId="4522D824" w14:textId="7FE70BCA" w:rsidR="00181DB8" w:rsidRDefault="00181DB8" w:rsidP="00181DB8">
      <w:pPr>
        <w:rPr>
          <w:szCs w:val="24"/>
        </w:rPr>
      </w:pPr>
      <w:r>
        <w:rPr>
          <w:szCs w:val="24"/>
        </w:rPr>
        <w:t>To your health,</w:t>
      </w:r>
      <w:r w:rsidRPr="00AB0108">
        <w:rPr>
          <w:szCs w:val="24"/>
        </w:rPr>
        <w:t xml:space="preserve"> </w:t>
      </w:r>
    </w:p>
    <w:p w14:paraId="5DBC481B" w14:textId="77777777" w:rsidR="00181DB8" w:rsidRDefault="00181DB8" w:rsidP="00181DB8">
      <w:pPr>
        <w:rPr>
          <w:szCs w:val="24"/>
        </w:rPr>
      </w:pPr>
    </w:p>
    <w:p w14:paraId="3F3A6B11" w14:textId="7FA3CF3F" w:rsidR="00181DB8" w:rsidRPr="0069291F" w:rsidRDefault="0069291F" w:rsidP="0069291F">
      <w:pPr>
        <w:rPr>
          <w:szCs w:val="24"/>
        </w:rPr>
      </w:pPr>
      <w:r>
        <w:rPr>
          <w:szCs w:val="24"/>
        </w:rPr>
        <w:t>&lt;&lt;IPA&gt;&gt;</w:t>
      </w:r>
    </w:p>
    <w:p w14:paraId="534A478A" w14:textId="0DBA137A" w:rsidR="0037116B" w:rsidRDefault="0037116B" w:rsidP="00181DB8"/>
    <w:p w14:paraId="3689E4D2" w14:textId="0C9947CC" w:rsidR="00181DB8" w:rsidRDefault="00181DB8" w:rsidP="00181DB8">
      <w:r>
        <w:t xml:space="preserve">cc: </w:t>
      </w:r>
      <w:r w:rsidR="000F7B3D">
        <w:t>Doctor</w:t>
      </w:r>
      <w:r>
        <w:t xml:space="preserve"> if </w:t>
      </w:r>
      <w:r w:rsidR="000F7B3D">
        <w:t>Doctor</w:t>
      </w:r>
      <w:r>
        <w:t xml:space="preserve"> is requested.</w:t>
      </w:r>
    </w:p>
    <w:sectPr w:rsidR="00181DB8" w:rsidSect="00181DB8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E757" w14:textId="77777777" w:rsidR="00864D57" w:rsidRDefault="00864D57" w:rsidP="00181DB8">
      <w:r>
        <w:separator/>
      </w:r>
    </w:p>
  </w:endnote>
  <w:endnote w:type="continuationSeparator" w:id="0">
    <w:p w14:paraId="65443459" w14:textId="77777777" w:rsidR="00864D57" w:rsidRDefault="00864D57" w:rsidP="0018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47A3" w14:textId="2575E3AD" w:rsidR="00181DB8" w:rsidRDefault="00181DB8" w:rsidP="00181DB8">
    <w:pPr>
      <w:pStyle w:val="Footer"/>
      <w:jc w:val="right"/>
    </w:pPr>
    <w:r w:rsidRPr="00181DB8">
      <w:rPr>
        <w:szCs w:val="24"/>
      </w:rPr>
      <w:t xml:space="preserve">Page </w:t>
    </w:r>
    <w:r w:rsidRPr="00181DB8">
      <w:rPr>
        <w:szCs w:val="24"/>
      </w:rPr>
      <w:fldChar w:fldCharType="begin"/>
    </w:r>
    <w:r w:rsidRPr="00181DB8">
      <w:rPr>
        <w:szCs w:val="24"/>
      </w:rPr>
      <w:instrText xml:space="preserve"> PAGE  \* Arabic  \* MERGEFORMAT </w:instrText>
    </w:r>
    <w:r w:rsidRPr="00181DB8">
      <w:rPr>
        <w:szCs w:val="24"/>
      </w:rPr>
      <w:fldChar w:fldCharType="separate"/>
    </w:r>
    <w:r>
      <w:rPr>
        <w:szCs w:val="24"/>
      </w:rPr>
      <w:t>1</w:t>
    </w:r>
    <w:r w:rsidRPr="00181DB8">
      <w:rPr>
        <w:szCs w:val="24"/>
      </w:rPr>
      <w:fldChar w:fldCharType="end"/>
    </w:r>
    <w:r w:rsidRPr="00181DB8">
      <w:rPr>
        <w:szCs w:val="24"/>
      </w:rPr>
      <w:t xml:space="preserve"> of </w:t>
    </w:r>
    <w:r w:rsidRPr="00181DB8">
      <w:rPr>
        <w:szCs w:val="24"/>
      </w:rPr>
      <w:fldChar w:fldCharType="begin"/>
    </w:r>
    <w:r w:rsidRPr="00181DB8">
      <w:rPr>
        <w:szCs w:val="24"/>
      </w:rPr>
      <w:instrText xml:space="preserve"> NUMPAGES  \* Arabic  \* MERGEFORMAT </w:instrText>
    </w:r>
    <w:r w:rsidRPr="00181DB8">
      <w:rPr>
        <w:szCs w:val="24"/>
      </w:rPr>
      <w:fldChar w:fldCharType="separate"/>
    </w:r>
    <w:r>
      <w:rPr>
        <w:szCs w:val="24"/>
      </w:rPr>
      <w:t>2</w:t>
    </w:r>
    <w:r w:rsidRPr="00181DB8">
      <w:rPr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AF47" w14:textId="1E55CF00" w:rsidR="00181DB8" w:rsidRPr="00181DB8" w:rsidRDefault="00060FFB" w:rsidP="00181DB8">
    <w:pPr>
      <w:pStyle w:val="Footer"/>
      <w:rPr>
        <w:szCs w:val="24"/>
      </w:rPr>
    </w:pPr>
    <w:r>
      <w:rPr>
        <w:szCs w:val="24"/>
      </w:rPr>
      <w:t>H8894_DSNP_23_</w:t>
    </w:r>
    <w:r>
      <w:t xml:space="preserve"> </w:t>
    </w:r>
    <w:r w:rsidRPr="00953E54">
      <w:rPr>
        <w:szCs w:val="24"/>
      </w:rPr>
      <w:t>3279879</w:t>
    </w:r>
    <w:r>
      <w:rPr>
        <w:szCs w:val="24"/>
      </w:rPr>
      <w:t>_C</w:t>
    </w:r>
    <w:r w:rsidRPr="00181DB8">
      <w:rPr>
        <w:szCs w:val="24"/>
      </w:rPr>
      <w:t xml:space="preserve"> </w:t>
    </w:r>
    <w:r>
      <w:rPr>
        <w:szCs w:val="24"/>
      </w:rPr>
      <w:t xml:space="preserve">  </w:t>
    </w:r>
    <w:r w:rsidR="0069291F">
      <w:rPr>
        <w:szCs w:val="24"/>
      </w:rPr>
      <w:tab/>
    </w:r>
    <w:r w:rsidR="0069291F">
      <w:rPr>
        <w:szCs w:val="24"/>
      </w:rPr>
      <w:tab/>
    </w:r>
    <w:r w:rsidR="00181DB8" w:rsidRPr="00181DB8">
      <w:rPr>
        <w:szCs w:val="24"/>
      </w:rPr>
      <w:t xml:space="preserve">Page </w:t>
    </w:r>
    <w:r w:rsidR="00181DB8" w:rsidRPr="00181DB8">
      <w:rPr>
        <w:szCs w:val="24"/>
      </w:rPr>
      <w:fldChar w:fldCharType="begin"/>
    </w:r>
    <w:r w:rsidR="00181DB8" w:rsidRPr="00181DB8">
      <w:rPr>
        <w:szCs w:val="24"/>
      </w:rPr>
      <w:instrText xml:space="preserve"> PAGE  \* Arabic  \* MERGEFORMAT </w:instrText>
    </w:r>
    <w:r w:rsidR="00181DB8" w:rsidRPr="00181DB8">
      <w:rPr>
        <w:szCs w:val="24"/>
      </w:rPr>
      <w:fldChar w:fldCharType="separate"/>
    </w:r>
    <w:r w:rsidR="00181DB8" w:rsidRPr="00181DB8">
      <w:rPr>
        <w:szCs w:val="24"/>
      </w:rPr>
      <w:t>1</w:t>
    </w:r>
    <w:r w:rsidR="00181DB8" w:rsidRPr="00181DB8">
      <w:rPr>
        <w:szCs w:val="24"/>
      </w:rPr>
      <w:fldChar w:fldCharType="end"/>
    </w:r>
    <w:r w:rsidR="00181DB8" w:rsidRPr="00181DB8">
      <w:rPr>
        <w:szCs w:val="24"/>
      </w:rPr>
      <w:t xml:space="preserve"> of </w:t>
    </w:r>
    <w:r w:rsidR="00181DB8" w:rsidRPr="00181DB8">
      <w:rPr>
        <w:szCs w:val="24"/>
      </w:rPr>
      <w:fldChar w:fldCharType="begin"/>
    </w:r>
    <w:r w:rsidR="00181DB8" w:rsidRPr="00181DB8">
      <w:rPr>
        <w:szCs w:val="24"/>
      </w:rPr>
      <w:instrText xml:space="preserve"> NUMPAGES  \* Arabic  \* MERGEFORMAT </w:instrText>
    </w:r>
    <w:r w:rsidR="00181DB8" w:rsidRPr="00181DB8">
      <w:rPr>
        <w:szCs w:val="24"/>
      </w:rPr>
      <w:fldChar w:fldCharType="separate"/>
    </w:r>
    <w:r w:rsidR="00181DB8" w:rsidRPr="00181DB8">
      <w:rPr>
        <w:szCs w:val="24"/>
      </w:rPr>
      <w:t>3</w:t>
    </w:r>
    <w:r w:rsidR="00181DB8" w:rsidRPr="00181DB8">
      <w:rPr>
        <w:szCs w:val="24"/>
      </w:rPr>
      <w:fldChar w:fldCharType="end"/>
    </w:r>
  </w:p>
  <w:p w14:paraId="2DAA25C1" w14:textId="77777777" w:rsidR="00181DB8" w:rsidRDefault="00181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958AD" w14:textId="77777777" w:rsidR="00864D57" w:rsidRDefault="00864D57" w:rsidP="00181DB8">
      <w:r>
        <w:separator/>
      </w:r>
    </w:p>
  </w:footnote>
  <w:footnote w:type="continuationSeparator" w:id="0">
    <w:p w14:paraId="7C0B2D51" w14:textId="77777777" w:rsidR="00864D57" w:rsidRDefault="00864D57" w:rsidP="00181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A179" w14:textId="4DC151D9" w:rsidR="00181DB8" w:rsidRPr="0069291F" w:rsidRDefault="0069291F" w:rsidP="00181DB8">
    <w:pPr>
      <w:pStyle w:val="Header"/>
      <w:jc w:val="center"/>
      <w:rPr>
        <w:sz w:val="32"/>
        <w:szCs w:val="32"/>
      </w:rPr>
    </w:pPr>
    <w:r w:rsidRPr="0069291F">
      <w:rPr>
        <w:noProof/>
        <w:sz w:val="32"/>
        <w:szCs w:val="32"/>
      </w:rPr>
      <w:t>&lt;&lt;IPA&gt;&gt;</w:t>
    </w:r>
  </w:p>
  <w:p w14:paraId="059D9174" w14:textId="77777777" w:rsidR="00181DB8" w:rsidRPr="00181DB8" w:rsidRDefault="00181DB8" w:rsidP="00181DB8">
    <w:pPr>
      <w:pStyle w:val="Header"/>
      <w:rPr>
        <w:szCs w:val="24"/>
      </w:rPr>
    </w:pPr>
  </w:p>
  <w:p w14:paraId="08E1B13D" w14:textId="77777777" w:rsidR="00181DB8" w:rsidRPr="00181DB8" w:rsidRDefault="00181DB8" w:rsidP="00181DB8">
    <w:pPr>
      <w:pStyle w:val="Header"/>
      <w:rPr>
        <w:szCs w:val="24"/>
      </w:rPr>
    </w:pPr>
  </w:p>
  <w:p w14:paraId="55591713" w14:textId="77777777" w:rsidR="00181DB8" w:rsidRPr="00181DB8" w:rsidRDefault="00181DB8" w:rsidP="00181DB8">
    <w:pPr>
      <w:pStyle w:val="Header"/>
      <w:rPr>
        <w:szCs w:val="24"/>
      </w:rPr>
    </w:pPr>
  </w:p>
  <w:p w14:paraId="55D70A4B" w14:textId="77777777" w:rsidR="00181DB8" w:rsidRPr="00BB5519" w:rsidRDefault="00181DB8" w:rsidP="00181DB8">
    <w:pPr>
      <w:pStyle w:val="Header"/>
      <w:jc w:val="right"/>
      <w:rPr>
        <w:color w:val="FF0000"/>
        <w:szCs w:val="24"/>
      </w:rPr>
    </w:pPr>
    <w:r w:rsidRPr="00BB5519">
      <w:rPr>
        <w:color w:val="FF0000"/>
        <w:szCs w:val="24"/>
      </w:rPr>
      <w:t>&lt;&lt;Date&gt;&gt;</w:t>
    </w:r>
  </w:p>
  <w:p w14:paraId="35B2C9A5" w14:textId="77777777" w:rsidR="00181DB8" w:rsidRPr="00BB5519" w:rsidRDefault="00181DB8" w:rsidP="00181DB8">
    <w:pPr>
      <w:contextualSpacing/>
      <w:rPr>
        <w:color w:val="FF0000"/>
        <w:szCs w:val="24"/>
      </w:rPr>
    </w:pPr>
  </w:p>
  <w:p w14:paraId="26EE9616" w14:textId="77777777" w:rsidR="00181DB8" w:rsidRPr="00BB5519" w:rsidRDefault="00181DB8" w:rsidP="00181DB8">
    <w:pPr>
      <w:contextualSpacing/>
      <w:rPr>
        <w:color w:val="FF0000"/>
        <w:szCs w:val="24"/>
      </w:rPr>
    </w:pPr>
  </w:p>
  <w:p w14:paraId="2A0086FC" w14:textId="77777777" w:rsidR="00181DB8" w:rsidRPr="00BB5519" w:rsidRDefault="00181DB8" w:rsidP="00181DB8">
    <w:pPr>
      <w:contextualSpacing/>
      <w:rPr>
        <w:color w:val="FF0000"/>
        <w:szCs w:val="24"/>
      </w:rPr>
    </w:pPr>
    <w:r w:rsidRPr="00BB5519">
      <w:rPr>
        <w:color w:val="FF0000"/>
        <w:szCs w:val="24"/>
      </w:rPr>
      <w:t>&lt;&lt;Member Name&gt;&gt;</w:t>
    </w:r>
    <w:r w:rsidRPr="00BB5519">
      <w:rPr>
        <w:color w:val="FF0000"/>
        <w:szCs w:val="24"/>
      </w:rPr>
      <w:tab/>
      <w:t xml:space="preserve">                      </w:t>
    </w:r>
    <w:r w:rsidRPr="00BB5519">
      <w:rPr>
        <w:color w:val="FF0000"/>
        <w:szCs w:val="24"/>
      </w:rPr>
      <w:tab/>
    </w:r>
    <w:r w:rsidRPr="00BB5519">
      <w:rPr>
        <w:color w:val="FF0000"/>
        <w:szCs w:val="24"/>
      </w:rPr>
      <w:tab/>
    </w:r>
    <w:r w:rsidRPr="00BB5519">
      <w:rPr>
        <w:color w:val="FF0000"/>
        <w:szCs w:val="24"/>
      </w:rPr>
      <w:tab/>
    </w:r>
    <w:r w:rsidRPr="00BB5519">
      <w:rPr>
        <w:color w:val="FF0000"/>
        <w:szCs w:val="24"/>
      </w:rPr>
      <w:tab/>
      <w:t xml:space="preserve"> </w:t>
    </w:r>
    <w:r w:rsidRPr="00BB5519">
      <w:rPr>
        <w:color w:val="FF0000"/>
        <w:szCs w:val="24"/>
      </w:rPr>
      <w:tab/>
    </w:r>
  </w:p>
  <w:p w14:paraId="714745D7" w14:textId="77777777" w:rsidR="00181DB8" w:rsidRPr="00BB5519" w:rsidRDefault="00181DB8" w:rsidP="00181DB8">
    <w:pPr>
      <w:contextualSpacing/>
      <w:rPr>
        <w:color w:val="FF0000"/>
        <w:szCs w:val="24"/>
      </w:rPr>
    </w:pPr>
    <w:r w:rsidRPr="00BB5519">
      <w:rPr>
        <w:color w:val="FF0000"/>
        <w:szCs w:val="24"/>
      </w:rPr>
      <w:t>&lt;&lt;Address Line 1&gt;&gt; &lt;&lt;Address Line 2&gt;&gt;</w:t>
    </w:r>
  </w:p>
  <w:p w14:paraId="4A23A549" w14:textId="66613965" w:rsidR="00181DB8" w:rsidRPr="00BB5519" w:rsidRDefault="00181DB8" w:rsidP="00181DB8">
    <w:pPr>
      <w:contextualSpacing/>
      <w:rPr>
        <w:color w:val="FF0000"/>
        <w:szCs w:val="24"/>
      </w:rPr>
    </w:pPr>
    <w:r w:rsidRPr="00BB5519">
      <w:rPr>
        <w:color w:val="FF0000"/>
        <w:szCs w:val="24"/>
      </w:rPr>
      <w:t xml:space="preserve">&lt;&lt;City&gt;&gt;, &lt;&lt;ST&gt;&gt; &lt;&lt;Zip&gt;&gt;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B8"/>
    <w:rsid w:val="00060FFB"/>
    <w:rsid w:val="000F7B3D"/>
    <w:rsid w:val="00154576"/>
    <w:rsid w:val="001764C0"/>
    <w:rsid w:val="00181DB8"/>
    <w:rsid w:val="0037116B"/>
    <w:rsid w:val="0069291F"/>
    <w:rsid w:val="007E23DA"/>
    <w:rsid w:val="007F663A"/>
    <w:rsid w:val="00864D57"/>
    <w:rsid w:val="00BA452D"/>
    <w:rsid w:val="00BB5519"/>
    <w:rsid w:val="00C82CBE"/>
    <w:rsid w:val="00CB431F"/>
    <w:rsid w:val="00F90004"/>
    <w:rsid w:val="00FB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FF791"/>
  <w15:chartTrackingRefBased/>
  <w15:docId w15:val="{D08C75CC-9936-42ED-8BE1-2E3F5EEA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D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81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1DB8"/>
  </w:style>
  <w:style w:type="paragraph" w:styleId="Footer">
    <w:name w:val="footer"/>
    <w:basedOn w:val="Normal"/>
    <w:link w:val="FooterChar"/>
    <w:uiPriority w:val="99"/>
    <w:unhideWhenUsed/>
    <w:rsid w:val="00181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DB8"/>
  </w:style>
  <w:style w:type="paragraph" w:styleId="EndnoteText">
    <w:name w:val="endnote text"/>
    <w:basedOn w:val="Normal"/>
    <w:link w:val="EndnoteTextChar"/>
    <w:semiHidden/>
    <w:rsid w:val="00181DB8"/>
  </w:style>
  <w:style w:type="character" w:customStyle="1" w:styleId="EndnoteTextChar">
    <w:name w:val="Endnote Text Char"/>
    <w:basedOn w:val="DefaultParagraphFont"/>
    <w:link w:val="EndnoteText"/>
    <w:semiHidden/>
    <w:rsid w:val="00181DB8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181DB8"/>
    <w:pPr>
      <w:widowControl/>
      <w:jc w:val="both"/>
    </w:pPr>
    <w:rPr>
      <w:snapToGrid w:val="0"/>
    </w:rPr>
  </w:style>
  <w:style w:type="character" w:customStyle="1" w:styleId="BodyTextChar">
    <w:name w:val="Body Text Char"/>
    <w:basedOn w:val="DefaultParagraphFont"/>
    <w:link w:val="BodyText"/>
    <w:rsid w:val="00181DB8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6728BE8E-D9A3-4872-98E6-D5B63D1883FC}"/>
</file>

<file path=customXml/itemProps2.xml><?xml version="1.0" encoding="utf-8"?>
<ds:datastoreItem xmlns:ds="http://schemas.openxmlformats.org/officeDocument/2006/customXml" ds:itemID="{DE92822F-8070-4B8A-8333-64BAF8715B8E}"/>
</file>

<file path=customXml/itemProps3.xml><?xml version="1.0" encoding="utf-8"?>
<ds:datastoreItem xmlns:ds="http://schemas.openxmlformats.org/officeDocument/2006/customXml" ds:itemID="{6CFF7E1F-9D0A-4ADE-BF6C-B42500653D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Menezes</dc:creator>
  <cp:keywords/>
  <dc:description/>
  <cp:lastModifiedBy>Jessica Gonzalez</cp:lastModifiedBy>
  <cp:revision>2</cp:revision>
  <dcterms:created xsi:type="dcterms:W3CDTF">2022-09-26T20:20:00Z</dcterms:created>
  <dcterms:modified xsi:type="dcterms:W3CDTF">2022-09-26T20:20:00Z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</Properties>
</file>