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0672" w14:textId="77777777" w:rsidR="00FA054F" w:rsidRPr="002D0509" w:rsidRDefault="00FA054F" w:rsidP="002D0509">
      <w:pPr>
        <w:spacing w:line="300" w:lineRule="exact"/>
        <w:rPr>
          <w:rFonts w:ascii="Arial" w:eastAsia="Noto Serif CJK TC" w:hAnsi="Arial" w:cs="Arial"/>
          <w:i/>
          <w:color w:val="808080"/>
          <w:sz w:val="24"/>
        </w:rPr>
      </w:pPr>
    </w:p>
    <w:p w14:paraId="56CC29C4" w14:textId="77777777" w:rsidR="00753891" w:rsidRPr="00753891" w:rsidRDefault="00753891" w:rsidP="00753891">
      <w:pPr>
        <w:pStyle w:val="NoSpacing"/>
        <w:spacing w:line="300" w:lineRule="exact"/>
        <w:rPr>
          <w:rFonts w:ascii="Noto Serif CJK TC" w:eastAsia="Noto Serif CJK TC" w:hAnsi="Noto Serif CJK TC" w:cs="Arial" w:hint="eastAsia"/>
          <w:b/>
          <w:bCs/>
          <w:sz w:val="24"/>
          <w:szCs w:val="24"/>
        </w:rPr>
      </w:pPr>
      <w:r w:rsidRPr="00073C6D">
        <w:rPr>
          <w:rFonts w:ascii="Noto Serif CJK TC" w:eastAsia="Noto Serif CJK TC" w:hAnsi="Noto Serif CJK TC" w:hint="eastAsia"/>
          <w:b/>
          <w:sz w:val="24"/>
        </w:rPr>
        <w:t>行動通知</w:t>
      </w:r>
      <w:r w:rsidR="006F2E77">
        <w:rPr>
          <w:rFonts w:ascii="Noto Serif CJK TC" w:eastAsia="DengXian" w:hAnsi="Noto Serif CJK TC" w:hint="eastAsia"/>
          <w:b/>
          <w:sz w:val="24"/>
        </w:rPr>
        <w:t xml:space="preserve"> </w:t>
      </w:r>
      <w:r w:rsidRPr="00073C6D">
        <w:rPr>
          <w:rFonts w:ascii="Arial" w:hAnsi="Arial" w:cs="Arial"/>
          <w:b/>
          <w:bCs/>
          <w:sz w:val="24"/>
          <w:szCs w:val="24"/>
        </w:rPr>
        <w:t>–</w:t>
      </w:r>
      <w:r w:rsidR="006F2E77">
        <w:rPr>
          <w:rFonts w:ascii="Arial" w:hAnsi="Arial" w:cs="Arial"/>
          <w:b/>
          <w:bCs/>
          <w:sz w:val="24"/>
          <w:szCs w:val="24"/>
        </w:rPr>
        <w:t xml:space="preserve"> </w:t>
      </w:r>
      <w:r w:rsidR="006F2E77" w:rsidRPr="006F2E77">
        <w:rPr>
          <w:rFonts w:ascii="Noto Serif CJK TC" w:eastAsia="Noto Serif CJK TC" w:hAnsi="Noto Serif CJK TC" w:hint="eastAsia"/>
          <w:b/>
          <w:sz w:val="24"/>
        </w:rPr>
        <w:t>終止</w:t>
      </w:r>
    </w:p>
    <w:p w14:paraId="716B22AF" w14:textId="77777777" w:rsidR="00792951" w:rsidRPr="002D0509" w:rsidRDefault="00AF5CCA" w:rsidP="002D0509">
      <w:pPr>
        <w:pStyle w:val="Heading1"/>
        <w:spacing w:line="300" w:lineRule="exact"/>
        <w:jc w:val="left"/>
        <w:rPr>
          <w:rFonts w:eastAsia="Noto Serif CJK TC" w:cs="Arial"/>
        </w:rPr>
      </w:pPr>
      <w:r w:rsidRPr="002D0509">
        <w:rPr>
          <w:rFonts w:eastAsia="Noto Serif CJK TC" w:cs="Arial"/>
        </w:rPr>
        <w:t>關於您的治療要求</w:t>
      </w:r>
    </w:p>
    <w:p w14:paraId="361E95A7" w14:textId="77777777" w:rsidR="005B1865" w:rsidRPr="002D0509" w:rsidRDefault="005B1865" w:rsidP="002D0509">
      <w:pPr>
        <w:pStyle w:val="Heading1"/>
        <w:spacing w:line="300" w:lineRule="exact"/>
        <w:rPr>
          <w:rFonts w:eastAsia="Noto Serif CJK TC" w:cs="Arial"/>
        </w:rPr>
      </w:pPr>
    </w:p>
    <w:p w14:paraId="4E5FE7BB" w14:textId="77777777" w:rsidR="00753891" w:rsidRPr="00073C6D" w:rsidRDefault="00753891" w:rsidP="00753891">
      <w:pPr>
        <w:pStyle w:val="NoSpacing"/>
        <w:jc w:val="right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>&lt;&lt;Date&gt;&gt;</w:t>
      </w:r>
    </w:p>
    <w:p w14:paraId="5049D663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</w:p>
    <w:p w14:paraId="3BB26B8E" w14:textId="77777777" w:rsidR="00753891" w:rsidRPr="00073C6D" w:rsidRDefault="00753891" w:rsidP="00753891">
      <w:pPr>
        <w:pStyle w:val="NoSpacing"/>
        <w:rPr>
          <w:rFonts w:ascii="Arial" w:hAnsi="Arial" w:cs="Arial"/>
          <w:sz w:val="24"/>
          <w:szCs w:val="24"/>
        </w:rPr>
      </w:pPr>
    </w:p>
    <w:p w14:paraId="46D50D63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>&lt;&lt;Member Name&gt;&gt;</w:t>
      </w:r>
    </w:p>
    <w:p w14:paraId="766F70E5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>&lt;&lt;Address Line 1&gt;&gt; &lt;&lt;Address Line 2&gt;&gt;</w:t>
      </w:r>
    </w:p>
    <w:p w14:paraId="2C4AEA8B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 xml:space="preserve">&lt;&lt;City&gt;&gt;, &lt;&lt;ST&gt;&gt; &lt;&lt;Zip&gt;&gt; </w:t>
      </w:r>
    </w:p>
    <w:p w14:paraId="511498F5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</w:p>
    <w:p w14:paraId="1E3CCD44" w14:textId="77777777" w:rsidR="00753891" w:rsidRPr="00073C6D" w:rsidRDefault="00753891" w:rsidP="00753891">
      <w:pPr>
        <w:pStyle w:val="NoSpacing"/>
        <w:rPr>
          <w:rFonts w:ascii="Arial" w:hAnsi="Arial" w:cs="Arial"/>
          <w:sz w:val="24"/>
          <w:szCs w:val="24"/>
        </w:rPr>
      </w:pPr>
    </w:p>
    <w:p w14:paraId="1D9B7083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>&lt;&lt;Treating Provider</w:t>
      </w:r>
      <w:r w:rsidRPr="00073C6D">
        <w:rPr>
          <w:rFonts w:ascii="Arial" w:hAnsi="Arial"/>
          <w:sz w:val="24"/>
        </w:rPr>
        <w:t>'</w:t>
      </w:r>
      <w:r w:rsidRPr="00073C6D">
        <w:rPr>
          <w:rFonts w:ascii="Arial" w:hAnsi="Arial" w:hint="eastAsia"/>
          <w:sz w:val="24"/>
        </w:rPr>
        <w:t>s Name&gt;&gt;</w:t>
      </w:r>
    </w:p>
    <w:p w14:paraId="6F381E04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>&lt;&lt;Address&gt;&gt;</w:t>
      </w:r>
    </w:p>
    <w:p w14:paraId="56E463C8" w14:textId="77777777" w:rsidR="00753891" w:rsidRPr="00073C6D" w:rsidRDefault="00753891" w:rsidP="00753891">
      <w:pPr>
        <w:pStyle w:val="NoSpacing"/>
        <w:rPr>
          <w:rFonts w:ascii="Arial" w:hAnsi="Arial" w:cs="Arial" w:hint="eastAsia"/>
          <w:sz w:val="24"/>
          <w:szCs w:val="24"/>
        </w:rPr>
      </w:pPr>
      <w:r w:rsidRPr="00073C6D">
        <w:rPr>
          <w:rFonts w:ascii="Arial" w:hAnsi="Arial" w:hint="eastAsia"/>
          <w:sz w:val="24"/>
        </w:rPr>
        <w:t>&lt;&lt;City,&gt;&gt; &lt;&lt;State&gt;&gt; &lt;&lt;Zip&gt;&gt;</w:t>
      </w:r>
    </w:p>
    <w:p w14:paraId="12D4D1E4" w14:textId="77777777" w:rsidR="00753891" w:rsidRPr="00073C6D" w:rsidRDefault="00753891" w:rsidP="00753891">
      <w:pPr>
        <w:pStyle w:val="NoSpacing"/>
      </w:pPr>
    </w:p>
    <w:p w14:paraId="0984D054" w14:textId="77777777" w:rsidR="00753891" w:rsidRPr="00073C6D" w:rsidRDefault="00753891" w:rsidP="00753891">
      <w:pPr>
        <w:pStyle w:val="NoSpacing"/>
        <w:spacing w:line="300" w:lineRule="exact"/>
        <w:rPr>
          <w:rFonts w:ascii="Arial" w:hAnsi="Arial" w:cs="Arial" w:hint="eastAsia"/>
          <w:sz w:val="24"/>
          <w:szCs w:val="24"/>
        </w:rPr>
      </w:pPr>
      <w:r w:rsidRPr="00073C6D">
        <w:rPr>
          <w:rFonts w:ascii="Noto Serif CJK TC" w:eastAsia="Noto Serif CJK TC" w:hAnsi="Noto Serif CJK TC" w:hint="eastAsia"/>
          <w:sz w:val="24"/>
        </w:rPr>
        <w:t>識別號碼</w:t>
      </w:r>
      <w:r w:rsidRPr="00073C6D">
        <w:rPr>
          <w:rFonts w:ascii="Arial" w:hAnsi="Arial" w:hint="eastAsia"/>
          <w:sz w:val="24"/>
        </w:rPr>
        <w:t>：</w:t>
      </w:r>
      <w:r w:rsidRPr="00073C6D">
        <w:rPr>
          <w:rFonts w:ascii="Arial" w:hAnsi="Arial" w:hint="eastAsia"/>
          <w:sz w:val="24"/>
        </w:rPr>
        <w:t>&lt;&lt;</w:t>
      </w:r>
      <w:r w:rsidRPr="00073C6D">
        <w:rPr>
          <w:rFonts w:ascii="Arial" w:hAnsi="Arial" w:hint="eastAsia"/>
          <w:color w:val="FF0000"/>
          <w:sz w:val="24"/>
        </w:rPr>
        <w:t>Member ID Number</w:t>
      </w:r>
      <w:r w:rsidRPr="00073C6D">
        <w:rPr>
          <w:rFonts w:ascii="Arial" w:hAnsi="Arial" w:hint="eastAsia"/>
          <w:sz w:val="24"/>
        </w:rPr>
        <w:t>&gt;&gt;</w:t>
      </w:r>
      <w:r w:rsidRPr="00073C6D">
        <w:rPr>
          <w:rFonts w:ascii="Arial" w:hAnsi="Arial" w:hint="eastAsia"/>
          <w:sz w:val="24"/>
        </w:rPr>
        <w:t>；</w:t>
      </w:r>
      <w:r w:rsidRPr="00073C6D">
        <w:rPr>
          <w:rFonts w:ascii="Arial" w:hAnsi="Arial" w:hint="eastAsia"/>
          <w:sz w:val="24"/>
        </w:rPr>
        <w:t xml:space="preserve"> </w:t>
      </w:r>
      <w:r w:rsidRPr="00073C6D">
        <w:rPr>
          <w:rFonts w:ascii="Noto Serif CJK TC" w:eastAsia="Noto Serif CJK TC" w:hAnsi="Noto Serif CJK TC" w:hint="eastAsia"/>
          <w:sz w:val="24"/>
        </w:rPr>
        <w:t>個案編號</w:t>
      </w:r>
      <w:r w:rsidRPr="00073C6D">
        <w:rPr>
          <w:rFonts w:ascii="Arial" w:hAnsi="Arial" w:hint="eastAsia"/>
          <w:sz w:val="24"/>
        </w:rPr>
        <w:t>：</w:t>
      </w:r>
      <w:r w:rsidRPr="00073C6D">
        <w:rPr>
          <w:rFonts w:ascii="Arial" w:hAnsi="Arial" w:hint="eastAsia"/>
          <w:sz w:val="24"/>
        </w:rPr>
        <w:t>&lt;&lt;</w:t>
      </w:r>
      <w:r w:rsidRPr="00073C6D">
        <w:rPr>
          <w:rFonts w:ascii="Arial" w:hAnsi="Arial" w:hint="eastAsia"/>
          <w:color w:val="FF0000"/>
          <w:sz w:val="24"/>
        </w:rPr>
        <w:t>Insert case number</w:t>
      </w:r>
      <w:r w:rsidRPr="00073C6D">
        <w:rPr>
          <w:rFonts w:ascii="Arial" w:hAnsi="Arial" w:hint="eastAsia"/>
          <w:sz w:val="24"/>
        </w:rPr>
        <w:t>&gt;&gt;</w:t>
      </w:r>
    </w:p>
    <w:p w14:paraId="4738D858" w14:textId="77777777" w:rsidR="00753891" w:rsidRPr="00073C6D" w:rsidRDefault="00753891" w:rsidP="0075389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AD079CA" w14:textId="77777777" w:rsidR="00753891" w:rsidRPr="00073C6D" w:rsidRDefault="00753891" w:rsidP="00753891">
      <w:pPr>
        <w:spacing w:line="300" w:lineRule="exact"/>
        <w:contextualSpacing/>
        <w:rPr>
          <w:rFonts w:ascii="Arial" w:hAnsi="Arial" w:cs="Arial" w:hint="eastAsia"/>
          <w:color w:val="FF0000"/>
          <w:sz w:val="24"/>
          <w:szCs w:val="24"/>
        </w:rPr>
      </w:pPr>
      <w:r w:rsidRPr="00073C6D">
        <w:rPr>
          <w:rFonts w:ascii="Noto Serif CJK TC" w:eastAsia="Noto Serif CJK TC" w:hAnsi="Noto Serif CJK TC" w:hint="eastAsia"/>
          <w:sz w:val="24"/>
        </w:rPr>
        <w:t>主旨</w:t>
      </w:r>
      <w:r w:rsidRPr="00073C6D">
        <w:rPr>
          <w:rFonts w:ascii="Arial" w:hAnsi="Arial" w:hint="eastAsia"/>
          <w:sz w:val="24"/>
        </w:rPr>
        <w:t>：</w:t>
      </w:r>
      <w:r w:rsidRPr="00073C6D">
        <w:rPr>
          <w:rFonts w:ascii="Arial" w:hAnsi="Arial" w:hint="eastAsia"/>
          <w:color w:val="FF0000"/>
          <w:sz w:val="24"/>
        </w:rPr>
        <w:t>&lt;&lt;Service requested&gt;&gt;</w:t>
      </w:r>
    </w:p>
    <w:p w14:paraId="5ADD21B5" w14:textId="77777777" w:rsidR="00753891" w:rsidRDefault="00753891" w:rsidP="0075389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14:paraId="7063092C" w14:textId="77777777" w:rsidR="006F2E77" w:rsidRDefault="006F2E77" w:rsidP="00AD719F">
      <w:pPr>
        <w:spacing w:line="300" w:lineRule="exact"/>
        <w:rPr>
          <w:rFonts w:ascii="Arial" w:hAnsi="Arial"/>
          <w:i/>
          <w:color w:val="808080"/>
          <w:sz w:val="24"/>
        </w:rPr>
      </w:pPr>
      <w:r w:rsidRPr="006950E9">
        <w:rPr>
          <w:rFonts w:ascii="Noto Serif CJK TC" w:eastAsia="Noto Serif CJK TC" w:hAnsi="Noto Serif CJK TC" w:hint="eastAsia"/>
          <w:sz w:val="24"/>
        </w:rPr>
        <w:t>您最近正在獲得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05B10">
        <w:rPr>
          <w:rFonts w:ascii="Arial" w:hAnsi="Arial"/>
          <w:i/>
          <w:color w:val="3B3838"/>
          <w:sz w:val="24"/>
        </w:rPr>
        <w:t>[service to be terminated]</w:t>
      </w:r>
      <w:r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 xml:space="preserve"> </w:t>
      </w:r>
      <w:r w:rsidRPr="006F2E77">
        <w:rPr>
          <w:rFonts w:ascii="Noto Serif CJK TC" w:eastAsia="Noto Serif CJK TC" w:hAnsi="Noto Serif CJK TC" w:hint="eastAsia"/>
          <w:sz w:val="24"/>
        </w:rPr>
        <w:t>這項照顧將不再被批准。</w:t>
      </w:r>
      <w:r>
        <w:rPr>
          <w:rFonts w:ascii="Arial" w:hAnsi="Arial"/>
          <w:sz w:val="24"/>
        </w:rPr>
        <w:t xml:space="preserve"> </w:t>
      </w:r>
      <w:r w:rsidRPr="00005B10">
        <w:rPr>
          <w:rFonts w:ascii="Arial" w:hAnsi="Arial"/>
          <w:i/>
          <w:color w:val="3B3838"/>
          <w:sz w:val="24"/>
        </w:rPr>
        <w:t>[Service to be terminated]</w:t>
      </w:r>
      <w:r>
        <w:rPr>
          <w:rFonts w:ascii="Arial" w:hAnsi="Arial"/>
          <w:sz w:val="24"/>
        </w:rPr>
        <w:t xml:space="preserve"> </w:t>
      </w:r>
      <w:r w:rsidRPr="006F2E77">
        <w:rPr>
          <w:rFonts w:ascii="Noto Serif CJK TC" w:eastAsia="Noto Serif CJK TC" w:hAnsi="Noto Serif CJK TC" w:hint="eastAsia"/>
          <w:sz w:val="24"/>
        </w:rPr>
        <w:t>將</w:t>
      </w:r>
      <w:r w:rsidR="00AD719F" w:rsidRPr="00AD719F">
        <w:rPr>
          <w:rFonts w:ascii="Noto Serif CJK TC" w:eastAsia="Noto Serif CJK TC" w:hAnsi="Noto Serif CJK TC" w:hint="eastAsia"/>
          <w:sz w:val="24"/>
          <w:lang w:eastAsia="zh-CN"/>
        </w:rPr>
        <w:t>於</w:t>
      </w:r>
      <w:r w:rsidRPr="006F2E77">
        <w:rPr>
          <w:rFonts w:ascii="Noto Serif CJK TC" w:eastAsia="Noto Serif CJK TC" w:hAnsi="Noto Serif CJK TC"/>
          <w:sz w:val="24"/>
        </w:rPr>
        <w:t xml:space="preserve"> </w:t>
      </w:r>
      <w:r w:rsidRPr="00005B10">
        <w:rPr>
          <w:rFonts w:ascii="Arial" w:hAnsi="Arial"/>
          <w:i/>
          <w:color w:val="3B3838"/>
          <w:sz w:val="24"/>
        </w:rPr>
        <w:t>[date]</w:t>
      </w:r>
      <w:r>
        <w:rPr>
          <w:rFonts w:ascii="Arial" w:hAnsi="Arial"/>
          <w:i/>
          <w:color w:val="3B3838"/>
          <w:sz w:val="24"/>
        </w:rPr>
        <w:t xml:space="preserve"> </w:t>
      </w:r>
      <w:r w:rsidRPr="006F2E77">
        <w:rPr>
          <w:rFonts w:ascii="Noto Serif CJK TC" w:eastAsia="Noto Serif CJK TC" w:hAnsi="Noto Serif CJK TC" w:hint="eastAsia"/>
          <w:iCs/>
          <w:color w:val="3B3838"/>
          <w:sz w:val="24"/>
        </w:rPr>
        <w:t>結束</w:t>
      </w:r>
      <w:r w:rsidRPr="006F2E77">
        <w:rPr>
          <w:rFonts w:ascii="Noto Serif CJK TC" w:eastAsia="Noto Serif CJK TC" w:hAnsi="Noto Serif CJK TC" w:hint="eastAsia"/>
          <w:iCs/>
          <w:sz w:val="24"/>
        </w:rPr>
        <w:t>。</w:t>
      </w:r>
      <w:r w:rsidRPr="006F2E77">
        <w:rPr>
          <w:rFonts w:ascii="Noto Serif CJK TC" w:eastAsia="Noto Serif CJK TC" w:hAnsi="Noto Serif CJK TC"/>
          <w:sz w:val="24"/>
        </w:rPr>
        <w:t xml:space="preserve"> </w:t>
      </w:r>
      <w:r w:rsidRPr="006F2E77">
        <w:rPr>
          <w:rFonts w:ascii="Noto Serif CJK TC" w:eastAsia="Noto Serif CJK TC" w:hAnsi="Noto Serif CJK TC" w:hint="eastAsia"/>
          <w:sz w:val="24"/>
        </w:rPr>
        <w:t>這是因爲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05B10">
        <w:rPr>
          <w:rFonts w:ascii="Arial" w:hAnsi="Arial"/>
          <w:i/>
          <w:color w:val="3B3838"/>
          <w:sz w:val="24"/>
        </w:rPr>
        <w:t>[Insert: 1. A clear and concise explanation of the reasons for the decision; 2. A description of the criteria or guidelines used, including a reference to the specific regulations or plan authorization procedures that support the action; and 3. The clinical reasons for the decision regarding medical necessity]</w:t>
      </w:r>
      <w:r w:rsidRPr="00005B10">
        <w:rPr>
          <w:rFonts w:ascii="Arial" w:hAnsi="Arial"/>
          <w:color w:val="3B3838"/>
          <w:sz w:val="24"/>
        </w:rPr>
        <w:t>.</w:t>
      </w:r>
      <w:r w:rsidRPr="00005B10">
        <w:rPr>
          <w:rFonts w:ascii="Arial" w:hAnsi="Arial"/>
          <w:i/>
          <w:color w:val="3B3838"/>
          <w:sz w:val="24"/>
        </w:rPr>
        <w:t xml:space="preserve">  </w:t>
      </w:r>
    </w:p>
    <w:p w14:paraId="2263D6D2" w14:textId="77777777" w:rsidR="006F2E77" w:rsidRDefault="006F2E77" w:rsidP="006F2E77">
      <w:pPr>
        <w:rPr>
          <w:rFonts w:ascii="Arial" w:hAnsi="Arial"/>
          <w:i/>
          <w:color w:val="808080"/>
          <w:sz w:val="24"/>
        </w:rPr>
      </w:pPr>
    </w:p>
    <w:p w14:paraId="6B34F740" w14:textId="77777777" w:rsidR="006F2E77" w:rsidRPr="00EB5CD2" w:rsidRDefault="00300DBC" w:rsidP="006F2E77">
      <w:pPr>
        <w:rPr>
          <w:rFonts w:ascii="Arial" w:hAnsi="Arial"/>
          <w:i/>
          <w:sz w:val="24"/>
        </w:rPr>
      </w:pPr>
      <w:r>
        <w:rPr>
          <w:rFonts w:ascii="Arial" w:hAnsi="Arial"/>
          <w:iCs/>
          <w:color w:val="3B3838"/>
          <w:sz w:val="24"/>
        </w:rPr>
        <w:t>&lt;IPA&gt;</w:t>
      </w:r>
      <w:r w:rsidR="006F2E77">
        <w:rPr>
          <w:rFonts w:ascii="Arial" w:hAnsi="Arial"/>
          <w:i/>
          <w:sz w:val="24"/>
        </w:rPr>
        <w:t xml:space="preserve"> </w:t>
      </w:r>
      <w:r w:rsidR="006F2E77" w:rsidRPr="00AD719F">
        <w:rPr>
          <w:rFonts w:ascii="Noto Serif CJK TC" w:eastAsia="Noto Serif CJK TC" w:hAnsi="Noto Serif CJK TC" w:hint="eastAsia"/>
          <w:sz w:val="24"/>
        </w:rPr>
        <w:t>將</w:t>
      </w:r>
      <w:r w:rsidR="00AD719F" w:rsidRPr="00AD719F">
        <w:rPr>
          <w:rFonts w:ascii="Noto Serif CJK TC" w:eastAsia="Noto Serif CJK TC" w:hAnsi="Noto Serif CJK TC" w:hint="eastAsia"/>
          <w:sz w:val="24"/>
          <w:lang w:eastAsia="zh-CN"/>
        </w:rPr>
        <w:t>於</w:t>
      </w:r>
      <w:r w:rsidR="006F2E77">
        <w:rPr>
          <w:rFonts w:ascii="Arial" w:hAnsi="Arial"/>
          <w:i/>
          <w:sz w:val="24"/>
        </w:rPr>
        <w:t xml:space="preserve"> </w:t>
      </w:r>
      <w:r w:rsidR="006F2E77" w:rsidRPr="00005B10">
        <w:rPr>
          <w:rFonts w:ascii="Arial" w:hAnsi="Arial"/>
          <w:i/>
          <w:color w:val="3B3838"/>
          <w:sz w:val="24"/>
        </w:rPr>
        <w:t>[date]</w:t>
      </w:r>
      <w:r w:rsidR="006F2E77">
        <w:rPr>
          <w:rFonts w:ascii="Arial" w:hAnsi="Arial"/>
          <w:i/>
          <w:color w:val="3B3838"/>
          <w:sz w:val="24"/>
        </w:rPr>
        <w:t xml:space="preserve"> </w:t>
      </w:r>
      <w:r w:rsidR="006F2E77" w:rsidRPr="006F2E77">
        <w:rPr>
          <w:rFonts w:ascii="Noto Serif CJK TC" w:eastAsia="Noto Serif CJK TC" w:hAnsi="Noto Serif CJK TC" w:hint="eastAsia"/>
          <w:iCs/>
          <w:color w:val="3B3838"/>
          <w:sz w:val="24"/>
        </w:rPr>
        <w:t>停止支付這項照顧。</w:t>
      </w:r>
    </w:p>
    <w:p w14:paraId="69FE3E98" w14:textId="77777777" w:rsidR="00034F34" w:rsidRPr="006F2E77" w:rsidRDefault="00034F34" w:rsidP="00034F34">
      <w:pPr>
        <w:rPr>
          <w:rFonts w:ascii="Arial" w:hAnsi="Arial"/>
          <w:i/>
          <w:color w:val="808080"/>
          <w:sz w:val="24"/>
        </w:rPr>
      </w:pPr>
    </w:p>
    <w:p w14:paraId="59B4403C" w14:textId="77777777" w:rsidR="00034F34" w:rsidRPr="00CD659A" w:rsidRDefault="00034F34" w:rsidP="00034F34">
      <w:pPr>
        <w:spacing w:line="300" w:lineRule="exact"/>
        <w:rPr>
          <w:rFonts w:ascii="Arial" w:hAnsi="Arial" w:hint="eastAsia"/>
          <w:b/>
          <w:bCs/>
          <w:iCs/>
          <w:color w:val="3B3838"/>
          <w:sz w:val="24"/>
        </w:rPr>
      </w:pPr>
      <w:r w:rsidRPr="00CD659A">
        <w:rPr>
          <w:rFonts w:ascii="Noto Serif CJK TC" w:eastAsia="Noto Serif CJK TC" w:hAnsi="Noto Serif CJK TC" w:hint="eastAsia"/>
          <w:sz w:val="24"/>
        </w:rPr>
        <w:t>您可免費取得用於作出此決定之所有資訊的副本。如欲索取這些資訊，請致電</w:t>
      </w:r>
      <w:r w:rsidRPr="00CD659A">
        <w:rPr>
          <w:rFonts w:ascii="Arial" w:hAnsi="Arial" w:hint="eastAsia"/>
          <w:sz w:val="24"/>
        </w:rPr>
        <w:t xml:space="preserve"> </w:t>
      </w:r>
      <w:r w:rsidRPr="00CD659A">
        <w:rPr>
          <w:rFonts w:ascii="Arial" w:hAnsi="Arial"/>
          <w:sz w:val="24"/>
        </w:rPr>
        <w:br/>
      </w:r>
      <w:r w:rsidR="00300DBC" w:rsidRPr="006A6C70">
        <w:rPr>
          <w:rFonts w:ascii="Arial" w:hAnsi="Arial"/>
          <w:sz w:val="24"/>
        </w:rPr>
        <w:t>&lt;IPA Contact Information&gt;</w:t>
      </w:r>
      <w:r w:rsidRPr="00CD659A">
        <w:rPr>
          <w:rFonts w:ascii="Arial" w:hAnsi="Arial" w:hint="eastAsia"/>
          <w:b/>
          <w:color w:val="3B3838"/>
          <w:sz w:val="24"/>
        </w:rPr>
        <w:t xml:space="preserve"> </w:t>
      </w:r>
      <w:r w:rsidRPr="00CD659A">
        <w:rPr>
          <w:rFonts w:ascii="Noto Serif CJK TC" w:eastAsia="Noto Serif CJK TC" w:hAnsi="Noto Serif CJK TC" w:hint="eastAsia"/>
          <w:sz w:val="24"/>
        </w:rPr>
        <w:t>與</w:t>
      </w:r>
      <w:r w:rsidRPr="00CD659A">
        <w:rPr>
          <w:rFonts w:ascii="Arial" w:hAnsi="Arial" w:hint="eastAsia"/>
          <w:sz w:val="24"/>
        </w:rPr>
        <w:t xml:space="preserve"> </w:t>
      </w:r>
      <w:r w:rsidR="00300DBC">
        <w:rPr>
          <w:rFonts w:ascii="Arial" w:hAnsi="Arial"/>
          <w:sz w:val="24"/>
        </w:rPr>
        <w:t>&lt;IPA&gt;</w:t>
      </w:r>
      <w:r w:rsidRPr="00CD659A">
        <w:rPr>
          <w:rFonts w:ascii="Arial" w:hAnsi="Arial" w:hint="eastAsia"/>
          <w:sz w:val="24"/>
        </w:rPr>
        <w:t xml:space="preserve"> </w:t>
      </w:r>
      <w:r w:rsidRPr="00CD659A">
        <w:rPr>
          <w:rFonts w:ascii="Noto Serif CJK TC" w:eastAsia="Noto Serif CJK TC" w:hAnsi="Noto Serif CJK TC" w:hint="eastAsia"/>
          <w:sz w:val="24"/>
        </w:rPr>
        <w:t>聯絡</w:t>
      </w:r>
      <w:r w:rsidRPr="00CD659A">
        <w:rPr>
          <w:rFonts w:ascii="Arial" w:hAnsi="Arial" w:hint="eastAsia"/>
          <w:sz w:val="24"/>
        </w:rPr>
        <w:t>。</w:t>
      </w:r>
      <w:r w:rsidRPr="00CD659A">
        <w:rPr>
          <w:rFonts w:ascii="Arial" w:hAnsi="Arial" w:hint="eastAsia"/>
          <w:b/>
          <w:color w:val="3B3838"/>
          <w:sz w:val="24"/>
        </w:rPr>
        <w:t xml:space="preserve"> </w:t>
      </w:r>
    </w:p>
    <w:p w14:paraId="731110AA" w14:textId="77777777" w:rsidR="00753891" w:rsidRPr="00073C6D" w:rsidRDefault="00753891" w:rsidP="00753891">
      <w:pPr>
        <w:rPr>
          <w:rFonts w:ascii="Arial" w:hAnsi="Arial"/>
          <w:sz w:val="24"/>
        </w:rPr>
      </w:pPr>
    </w:p>
    <w:p w14:paraId="70B945E9" w14:textId="77777777" w:rsidR="00753891" w:rsidRPr="00073C6D" w:rsidRDefault="00753891" w:rsidP="00753891">
      <w:pPr>
        <w:pStyle w:val="BodyText"/>
        <w:spacing w:line="300" w:lineRule="exact"/>
        <w:jc w:val="left"/>
        <w:rPr>
          <w:rFonts w:ascii="Noto Serif CJK TC" w:eastAsia="Noto Serif CJK TC" w:hAnsi="Noto Serif CJK TC" w:hint="eastAsia"/>
        </w:rPr>
      </w:pPr>
      <w:r w:rsidRPr="00073C6D">
        <w:rPr>
          <w:rFonts w:ascii="Noto Serif CJK TC" w:eastAsia="Noto Serif CJK TC" w:hAnsi="Noto Serif CJK TC" w:hint="eastAsia"/>
        </w:rPr>
        <w:t xml:space="preserve">您可針對此決定提出上訴。隨附的「您的權利」資訊信函將會告知您該怎麼做。該信函也會向您說明您如何獲得免費協助。其中包括免費的法律援助。您可以寄送任何可能對您個案有幫助的資訊。「您的權利」信函將會告知您可以申請上訴的截止日期。 </w:t>
      </w:r>
    </w:p>
    <w:p w14:paraId="0EBBFB1A" w14:textId="77777777" w:rsidR="00753891" w:rsidRPr="00073C6D" w:rsidRDefault="00753891" w:rsidP="00753891">
      <w:pPr>
        <w:pStyle w:val="BodyText"/>
        <w:spacing w:line="300" w:lineRule="exact"/>
        <w:jc w:val="left"/>
        <w:rPr>
          <w:rFonts w:ascii="Noto Serif CJK TC" w:eastAsia="Noto Serif CJK TC" w:hAnsi="Noto Serif CJK TC"/>
        </w:rPr>
      </w:pPr>
    </w:p>
    <w:p w14:paraId="5C9CC6DF" w14:textId="77777777" w:rsidR="00753891" w:rsidRPr="00073C6D" w:rsidRDefault="00753891" w:rsidP="00753891">
      <w:pPr>
        <w:spacing w:line="300" w:lineRule="exact"/>
        <w:rPr>
          <w:rFonts w:ascii="Arial" w:hAnsi="Arial" w:hint="eastAsia"/>
          <w:iCs/>
          <w:sz w:val="24"/>
        </w:rPr>
      </w:pPr>
      <w:r w:rsidRPr="00073C6D">
        <w:rPr>
          <w:rFonts w:ascii="Noto Serif CJK TC" w:eastAsia="Noto Serif CJK TC" w:hAnsi="Noto Serif CJK TC" w:hint="eastAsia"/>
          <w:sz w:val="24"/>
        </w:rPr>
        <w:t>州政府</w:t>
      </w:r>
      <w:r w:rsidRPr="00073C6D">
        <w:rPr>
          <w:rFonts w:ascii="Arial" w:hAnsi="Arial" w:hint="eastAsia"/>
          <w:sz w:val="24"/>
        </w:rPr>
        <w:t xml:space="preserve"> Medi-Cal </w:t>
      </w:r>
      <w:r w:rsidRPr="00073C6D">
        <w:rPr>
          <w:rFonts w:ascii="Noto Serif CJK TC" w:eastAsia="Noto Serif CJK TC" w:hAnsi="Noto Serif CJK TC" w:hint="eastAsia"/>
          <w:sz w:val="24"/>
        </w:rPr>
        <w:t>管理式照護</w:t>
      </w:r>
      <w:r w:rsidRPr="00073C6D">
        <w:rPr>
          <w:rFonts w:ascii="Arial" w:hAnsi="Arial" w:hint="eastAsia"/>
          <w:sz w:val="24"/>
        </w:rPr>
        <w:t>「</w:t>
      </w:r>
      <w:r w:rsidRPr="00073C6D">
        <w:rPr>
          <w:rFonts w:ascii="Noto Serif CJK TC" w:eastAsia="Noto Serif CJK TC" w:hAnsi="Noto Serif CJK TC" w:hint="eastAsia"/>
          <w:sz w:val="24"/>
        </w:rPr>
        <w:t>監察員辦公室」能協助回答您的任何疑問。您可以撥打他們的電話</w:t>
      </w:r>
      <w:r w:rsidRPr="00073C6D">
        <w:rPr>
          <w:rFonts w:ascii="Arial" w:hAnsi="Arial" w:hint="eastAsia"/>
          <w:sz w:val="24"/>
        </w:rPr>
        <w:t xml:space="preserve"> 1-888-452-8609</w:t>
      </w:r>
      <w:r w:rsidRPr="00073C6D">
        <w:rPr>
          <w:rFonts w:ascii="Arial" w:hAnsi="Arial" w:hint="eastAsia"/>
          <w:sz w:val="24"/>
        </w:rPr>
        <w:t>。</w:t>
      </w:r>
      <w:r w:rsidRPr="00073C6D">
        <w:rPr>
          <w:rFonts w:ascii="Noto Serif CJK TC" w:eastAsia="Noto Serif CJK TC" w:hAnsi="Noto Serif CJK TC" w:hint="eastAsia"/>
          <w:sz w:val="24"/>
        </w:rPr>
        <w:t>您也可透過您的醫生取得協助或致電</w:t>
      </w:r>
      <w:r w:rsidR="00300DBC">
        <w:rPr>
          <w:rFonts w:ascii="Noto Serif CJK TC" w:eastAsia="DengXian" w:hAnsi="Noto Serif CJK TC" w:hint="eastAsia"/>
          <w:sz w:val="24"/>
        </w:rPr>
        <w:t xml:space="preserve"> </w:t>
      </w:r>
      <w:r w:rsidR="00300DBC" w:rsidRPr="00470A6A">
        <w:rPr>
          <w:rFonts w:ascii="Arial" w:hAnsi="Arial"/>
          <w:color w:val="FF0000"/>
          <w:sz w:val="24"/>
        </w:rPr>
        <w:t>&lt;IPA phone number and hours of operations&gt;</w:t>
      </w:r>
      <w:r w:rsidRPr="00073C6D">
        <w:rPr>
          <w:rFonts w:ascii="Noto Serif CJK TC" w:eastAsia="Noto Serif CJK TC" w:hAnsi="Noto Serif CJK TC" w:hint="eastAsia"/>
          <w:sz w:val="24"/>
        </w:rPr>
        <w:t>與</w:t>
      </w:r>
      <w:r w:rsidRPr="00073C6D">
        <w:rPr>
          <w:rFonts w:ascii="Arial" w:hAnsi="Arial" w:hint="eastAsia"/>
          <w:sz w:val="24"/>
        </w:rPr>
        <w:t xml:space="preserve"> </w:t>
      </w:r>
      <w:r w:rsidR="00300DBC" w:rsidRPr="00470A6A">
        <w:rPr>
          <w:rFonts w:ascii="Arial" w:hAnsi="Arial"/>
          <w:color w:val="FF0000"/>
          <w:sz w:val="24"/>
        </w:rPr>
        <w:t>&lt;IPA Contact&gt;</w:t>
      </w:r>
      <w:r w:rsidR="00300DBC">
        <w:rPr>
          <w:rFonts w:ascii="Arial" w:hAnsi="Arial"/>
          <w:color w:val="FF0000"/>
          <w:sz w:val="24"/>
        </w:rPr>
        <w:t xml:space="preserve"> </w:t>
      </w:r>
      <w:r w:rsidRPr="00073C6D">
        <w:rPr>
          <w:rFonts w:ascii="Noto Serif CJK TC" w:eastAsia="Noto Serif CJK TC" w:hAnsi="Noto Serif CJK TC" w:hint="eastAsia"/>
          <w:sz w:val="24"/>
        </w:rPr>
        <w:t>聯絡</w:t>
      </w:r>
      <w:r w:rsidRPr="00073C6D">
        <w:rPr>
          <w:rFonts w:ascii="Arial" w:hAnsi="Arial" w:hint="eastAsia"/>
          <w:sz w:val="24"/>
        </w:rPr>
        <w:t>。</w:t>
      </w:r>
      <w:r w:rsidRPr="00073C6D">
        <w:rPr>
          <w:rFonts w:ascii="Arial" w:hAnsi="Arial" w:hint="eastAsia"/>
          <w:color w:val="3B3838"/>
          <w:sz w:val="24"/>
        </w:rPr>
        <w:t xml:space="preserve">TTY </w:t>
      </w:r>
      <w:r w:rsidRPr="00073C6D">
        <w:rPr>
          <w:rFonts w:ascii="Noto Serif CJK TC" w:eastAsia="Noto Serif CJK TC" w:hAnsi="Noto Serif CJK TC" w:hint="eastAsia"/>
          <w:color w:val="3B3838"/>
          <w:sz w:val="24"/>
        </w:rPr>
        <w:t>使用者請致電</w:t>
      </w:r>
      <w:r w:rsidRPr="00073C6D">
        <w:rPr>
          <w:rFonts w:ascii="Arial" w:hAnsi="Arial"/>
          <w:color w:val="3B3838"/>
          <w:sz w:val="24"/>
        </w:rPr>
        <w:t xml:space="preserve"> </w:t>
      </w:r>
      <w:r w:rsidRPr="00073C6D">
        <w:rPr>
          <w:rFonts w:ascii="Arial" w:hAnsi="Arial" w:hint="eastAsia"/>
          <w:b/>
          <w:color w:val="3B3838"/>
          <w:sz w:val="24"/>
        </w:rPr>
        <w:t>1-800-718-4347</w:t>
      </w:r>
      <w:r w:rsidRPr="00073C6D">
        <w:rPr>
          <w:rFonts w:ascii="Arial" w:hAnsi="Arial" w:hint="eastAsia"/>
          <w:color w:val="3B3838"/>
          <w:sz w:val="24"/>
        </w:rPr>
        <w:t>。</w:t>
      </w:r>
    </w:p>
    <w:p w14:paraId="05863C38" w14:textId="77777777" w:rsidR="00753891" w:rsidRPr="00073C6D" w:rsidRDefault="005E1C06" w:rsidP="005E1C06">
      <w:pPr>
        <w:tabs>
          <w:tab w:val="left" w:pos="77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9C0F6B4" w14:textId="77777777" w:rsidR="00753891" w:rsidRPr="00A91B98" w:rsidRDefault="00753891" w:rsidP="00753891">
      <w:pPr>
        <w:spacing w:line="300" w:lineRule="exact"/>
        <w:rPr>
          <w:rFonts w:ascii="Arial" w:hAnsi="Arial" w:hint="eastAsia"/>
          <w:sz w:val="24"/>
        </w:rPr>
      </w:pPr>
      <w:r w:rsidRPr="00073C6D">
        <w:rPr>
          <w:rFonts w:ascii="Noto Serif CJK TC" w:eastAsia="Noto Serif CJK TC" w:hAnsi="Noto Serif CJK TC" w:hint="eastAsia"/>
          <w:sz w:val="24"/>
        </w:rPr>
        <w:t>本信函將不會使您的其他</w:t>
      </w:r>
      <w:r w:rsidRPr="00073C6D">
        <w:rPr>
          <w:rFonts w:ascii="Arial" w:hAnsi="Arial" w:hint="eastAsia"/>
          <w:sz w:val="24"/>
        </w:rPr>
        <w:t xml:space="preserve"> Medi-Cal </w:t>
      </w:r>
      <w:r w:rsidRPr="00073C6D">
        <w:rPr>
          <w:rFonts w:ascii="Noto Serif CJK TC" w:eastAsia="Noto Serif CJK TC" w:hAnsi="Noto Serif CJK TC" w:hint="eastAsia"/>
          <w:sz w:val="24"/>
        </w:rPr>
        <w:t>照護發生變更</w:t>
      </w:r>
      <w:r w:rsidRPr="00073C6D">
        <w:rPr>
          <w:rFonts w:ascii="Arial" w:hAnsi="Arial" w:hint="eastAsia"/>
          <w:sz w:val="24"/>
        </w:rPr>
        <w:t>。</w:t>
      </w:r>
    </w:p>
    <w:p w14:paraId="4AC5205F" w14:textId="77777777" w:rsidR="00753891" w:rsidRDefault="00753891" w:rsidP="00753891">
      <w:pPr>
        <w:rPr>
          <w:rFonts w:ascii="Arial" w:hAnsi="Arial"/>
          <w:sz w:val="24"/>
        </w:rPr>
      </w:pPr>
    </w:p>
    <w:p w14:paraId="0777B335" w14:textId="77777777" w:rsidR="00A91B98" w:rsidRDefault="00A91B98" w:rsidP="00753891">
      <w:pPr>
        <w:rPr>
          <w:rFonts w:ascii="Arial" w:hAnsi="Arial"/>
          <w:sz w:val="24"/>
        </w:rPr>
      </w:pPr>
    </w:p>
    <w:p w14:paraId="1622B1CD" w14:textId="77777777" w:rsidR="004A1BDF" w:rsidRDefault="000D39DA" w:rsidP="000D39DA">
      <w:pPr>
        <w:rPr>
          <w:rFonts w:ascii="Arial" w:hAnsi="Arial"/>
          <w:iCs/>
          <w:color w:val="FF0000"/>
          <w:sz w:val="24"/>
        </w:rPr>
      </w:pPr>
      <w:r w:rsidRPr="00470A6A">
        <w:rPr>
          <w:rFonts w:ascii="Arial" w:hAnsi="Arial"/>
          <w:iCs/>
          <w:color w:val="FF0000"/>
          <w:sz w:val="24"/>
        </w:rPr>
        <w:t>[Medical Director’s Name or Reviewer’s Name</w:t>
      </w:r>
    </w:p>
    <w:sectPr w:rsidR="004A1BDF" w:rsidSect="004A1BDF">
      <w:headerReference w:type="first" r:id="rId8"/>
      <w:footerReference w:type="first" r:id="rId9"/>
      <w:pgSz w:w="12240" w:h="15840"/>
      <w:pgMar w:top="1440" w:right="1440" w:bottom="99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D9B" w14:textId="77777777" w:rsidR="00AF19DB" w:rsidRDefault="00AF19DB">
      <w:r>
        <w:separator/>
      </w:r>
    </w:p>
  </w:endnote>
  <w:endnote w:type="continuationSeparator" w:id="0">
    <w:p w14:paraId="5F310DA9" w14:textId="77777777" w:rsidR="00AF19DB" w:rsidRDefault="00A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TC">
    <w:altName w:val="PMingLiU"/>
    <w:charset w:val="88"/>
    <w:family w:val="roman"/>
    <w:notTrueType/>
    <w:pitch w:val="variable"/>
    <w:sig w:usb0="30000287" w:usb1="2BDF3C10" w:usb2="00000016" w:usb3="00000000" w:csb0="003A01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294E" w14:textId="77777777" w:rsidR="004A1BDF" w:rsidRDefault="004A1BDF" w:rsidP="004A1BDF">
    <w:pPr>
      <w:pStyle w:val="Footer"/>
      <w:tabs>
        <w:tab w:val="clear" w:pos="4320"/>
        <w:tab w:val="clear" w:pos="8640"/>
        <w:tab w:val="right" w:pos="9360"/>
      </w:tabs>
      <w:spacing w:line="280" w:lineRule="exact"/>
      <w:rPr>
        <w:rFonts w:ascii="Arial" w:hAnsi="Arial"/>
        <w:sz w:val="22"/>
        <w:szCs w:val="22"/>
      </w:rPr>
    </w:pPr>
    <w:r w:rsidRPr="00095F69">
      <w:rPr>
        <w:rFonts w:ascii="Arial" w:eastAsia="Noto Serif CJK TC" w:hAnsi="Arial" w:cs="Arial"/>
        <w:color w:val="000000"/>
        <w:sz w:val="22"/>
        <w:szCs w:val="22"/>
      </w:rPr>
      <w:t>©202</w:t>
    </w:r>
    <w:r>
      <w:rPr>
        <w:rFonts w:ascii="Arial" w:eastAsia="Noto Serif CJK TC" w:hAnsi="Arial" w:cs="Arial"/>
        <w:color w:val="000000"/>
        <w:sz w:val="22"/>
        <w:szCs w:val="22"/>
      </w:rPr>
      <w:t>4</w:t>
    </w:r>
    <w:r w:rsidRPr="00095F69">
      <w:rPr>
        <w:rFonts w:ascii="Arial" w:eastAsia="Noto Serif CJK TC" w:hAnsi="Arial" w:cs="Arial"/>
        <w:color w:val="000000"/>
        <w:sz w:val="22"/>
        <w:szCs w:val="22"/>
      </w:rPr>
      <w:t xml:space="preserve"> Inland Empire Health Plan</w:t>
    </w:r>
    <w:r w:rsidRPr="00095F69">
      <w:rPr>
        <w:rFonts w:ascii="Arial" w:eastAsia="Noto Serif CJK TC" w:hAnsi="Arial" w:cs="Arial"/>
        <w:color w:val="000000"/>
        <w:sz w:val="22"/>
        <w:szCs w:val="22"/>
      </w:rPr>
      <w:t>。</w:t>
    </w:r>
    <w:r w:rsidRPr="00095F69">
      <w:rPr>
        <w:rFonts w:ascii="Noto Serif CJK TC" w:eastAsia="Noto Serif CJK TC" w:hAnsi="Noto Serif CJK TC" w:hint="eastAsia"/>
        <w:sz w:val="22"/>
        <w:szCs w:val="22"/>
      </w:rPr>
      <w:t>公共實體。保留所有權利</w:t>
    </w:r>
    <w:r w:rsidRPr="00095F69">
      <w:rPr>
        <w:rFonts w:ascii="Arial" w:hAnsi="Arial" w:hint="eastAsia"/>
        <w:sz w:val="22"/>
        <w:szCs w:val="22"/>
      </w:rPr>
      <w:t>。</w:t>
    </w:r>
    <w:r>
      <w:rPr>
        <w:rFonts w:ascii="Arial" w:eastAsia="DengXian" w:hAnsi="Arial" w:hint="eastAsia"/>
        <w:sz w:val="22"/>
        <w:szCs w:val="22"/>
      </w:rPr>
      <w:t xml:space="preserve"> </w:t>
    </w:r>
    <w:r>
      <w:rPr>
        <w:rFonts w:ascii="Arial" w:eastAsia="DengXian" w:hAnsi="Arial"/>
        <w:sz w:val="22"/>
        <w:szCs w:val="22"/>
      </w:rPr>
      <w:t xml:space="preserve"> </w:t>
    </w:r>
    <w:r w:rsidRPr="00095F69">
      <w:rPr>
        <w:rFonts w:ascii="Arial" w:hAnsi="Arial" w:hint="eastAsia"/>
        <w:sz w:val="22"/>
        <w:szCs w:val="22"/>
      </w:rPr>
      <w:t>MC_22_241</w:t>
    </w:r>
    <w:r>
      <w:rPr>
        <w:rFonts w:ascii="Arial" w:hAnsi="Arial"/>
        <w:sz w:val="22"/>
        <w:szCs w:val="22"/>
      </w:rPr>
      <w:t>8744</w:t>
    </w:r>
    <w:r w:rsidRPr="00095F69">
      <w:rPr>
        <w:rFonts w:ascii="Arial" w:hAnsi="Arial" w:hint="eastAsia"/>
        <w:sz w:val="22"/>
        <w:szCs w:val="22"/>
      </w:rPr>
      <w:t>_</w:t>
    </w:r>
    <w:r>
      <w:rPr>
        <w:rFonts w:ascii="Arial" w:hAnsi="Arial"/>
        <w:sz w:val="22"/>
        <w:szCs w:val="22"/>
      </w:rPr>
      <w:t>IPA_CH</w:t>
    </w:r>
  </w:p>
  <w:p w14:paraId="5040418B" w14:textId="77777777" w:rsidR="004A1BDF" w:rsidRPr="004A1BDF" w:rsidRDefault="004A1BDF" w:rsidP="004A1BDF">
    <w:pPr>
      <w:pStyle w:val="Footer"/>
      <w:tabs>
        <w:tab w:val="clear" w:pos="4320"/>
        <w:tab w:val="clear" w:pos="8640"/>
        <w:tab w:val="right" w:pos="9360"/>
      </w:tabs>
      <w:spacing w:line="280" w:lineRule="exact"/>
      <w:ind w:firstLineChars="3100" w:firstLine="7440"/>
      <w:rPr>
        <w:rFonts w:ascii="Arial" w:eastAsia="Noto Serif CJK TC" w:hAnsi="Arial" w:cs="Arial"/>
        <w:sz w:val="22"/>
        <w:szCs w:val="22"/>
      </w:rPr>
    </w:pPr>
    <w:r w:rsidRPr="00E51135">
      <w:rPr>
        <w:rFonts w:ascii="Arial" w:eastAsia="Noto Serif CJK TC" w:hAnsi="Arial" w:cs="Arial"/>
        <w:sz w:val="24"/>
      </w:rPr>
      <w:t>第</w:t>
    </w:r>
    <w:r w:rsidRPr="00E51135">
      <w:rPr>
        <w:rFonts w:ascii="Arial" w:eastAsia="Noto Serif CJK TC" w:hAnsi="Arial" w:cs="Arial"/>
        <w:sz w:val="24"/>
      </w:rPr>
      <w:t xml:space="preserve"> </w:t>
    </w:r>
    <w:r w:rsidRPr="00E51135">
      <w:rPr>
        <w:rFonts w:ascii="Arial" w:eastAsia="Noto Serif CJK TC" w:hAnsi="Arial" w:cs="Arial"/>
        <w:sz w:val="24"/>
      </w:rPr>
      <w:fldChar w:fldCharType="begin"/>
    </w:r>
    <w:r w:rsidRPr="00E51135">
      <w:rPr>
        <w:rFonts w:ascii="Arial" w:eastAsia="Noto Serif CJK TC" w:hAnsi="Arial" w:cs="Arial"/>
        <w:sz w:val="24"/>
      </w:rPr>
      <w:instrText xml:space="preserve"> PAGE  \* Arabic  \* MERGEFORMAT </w:instrText>
    </w:r>
    <w:r w:rsidRPr="00E51135">
      <w:rPr>
        <w:rFonts w:ascii="Arial" w:eastAsia="Noto Serif CJK TC" w:hAnsi="Arial" w:cs="Arial"/>
        <w:sz w:val="24"/>
      </w:rPr>
      <w:fldChar w:fldCharType="separate"/>
    </w:r>
    <w:r>
      <w:rPr>
        <w:rFonts w:ascii="Arial" w:eastAsia="Noto Serif CJK TC" w:hAnsi="Arial" w:cs="Arial"/>
        <w:sz w:val="24"/>
      </w:rPr>
      <w:t>1</w:t>
    </w:r>
    <w:r w:rsidRPr="00E51135">
      <w:rPr>
        <w:rFonts w:ascii="Arial" w:eastAsia="Noto Serif CJK TC" w:hAnsi="Arial" w:cs="Arial"/>
        <w:sz w:val="24"/>
      </w:rPr>
      <w:fldChar w:fldCharType="end"/>
    </w:r>
    <w:r w:rsidRPr="00E51135">
      <w:rPr>
        <w:rFonts w:ascii="Arial" w:eastAsia="Noto Serif CJK TC" w:hAnsi="Arial" w:cs="Arial"/>
        <w:sz w:val="24"/>
      </w:rPr>
      <w:t xml:space="preserve"> </w:t>
    </w:r>
    <w:r w:rsidRPr="00E51135">
      <w:rPr>
        <w:rFonts w:ascii="Arial" w:eastAsia="Noto Serif CJK TC" w:hAnsi="Arial" w:cs="Arial"/>
        <w:sz w:val="24"/>
      </w:rPr>
      <w:t>頁，共</w:t>
    </w:r>
    <w:r w:rsidRPr="00E51135">
      <w:rPr>
        <w:rFonts w:ascii="Arial" w:eastAsia="Noto Serif CJK TC" w:hAnsi="Arial" w:cs="Arial"/>
        <w:sz w:val="24"/>
      </w:rPr>
      <w:t xml:space="preserve"> </w:t>
    </w:r>
    <w:r w:rsidRPr="004A1BDF">
      <w:rPr>
        <w:rFonts w:ascii="Arial" w:eastAsia="Times New Roman" w:hAnsi="Arial" w:cs="Arial"/>
        <w:sz w:val="24"/>
        <w:szCs w:val="24"/>
        <w:lang w:val="es-US"/>
      </w:rPr>
      <w:fldChar w:fldCharType="begin"/>
    </w:r>
    <w:r w:rsidRPr="004A1BDF">
      <w:rPr>
        <w:rFonts w:ascii="Arial" w:eastAsia="Times New Roman" w:hAnsi="Arial" w:cs="Arial"/>
        <w:sz w:val="24"/>
        <w:szCs w:val="24"/>
        <w:lang w:val="es-US"/>
      </w:rPr>
      <w:instrText xml:space="preserve"> NUMPAGES  \* Arabic  \* MERGEFORMAT </w:instrText>
    </w:r>
    <w:r w:rsidRPr="004A1BDF">
      <w:rPr>
        <w:rFonts w:ascii="Arial" w:eastAsia="Times New Roman" w:hAnsi="Arial" w:cs="Arial"/>
        <w:sz w:val="24"/>
        <w:szCs w:val="24"/>
        <w:lang w:val="es-US"/>
      </w:rPr>
      <w:fldChar w:fldCharType="separate"/>
    </w:r>
    <w:r w:rsidRPr="004A1BDF">
      <w:rPr>
        <w:rFonts w:ascii="Arial" w:eastAsia="Times New Roman" w:hAnsi="Arial" w:cs="Arial"/>
        <w:sz w:val="24"/>
        <w:szCs w:val="24"/>
        <w:lang w:val="es-US"/>
      </w:rPr>
      <w:t>8</w:t>
    </w:r>
    <w:r w:rsidRPr="004A1BDF">
      <w:rPr>
        <w:rFonts w:ascii="Arial" w:eastAsia="Times New Roman" w:hAnsi="Arial" w:cs="Arial"/>
        <w:sz w:val="24"/>
        <w:szCs w:val="24"/>
      </w:rPr>
      <w:fldChar w:fldCharType="end"/>
    </w:r>
    <w:r w:rsidRPr="00E51135">
      <w:rPr>
        <w:rFonts w:ascii="Arial" w:eastAsia="Noto Serif CJK TC" w:hAnsi="Arial" w:cs="Arial"/>
        <w:sz w:val="24"/>
      </w:rPr>
      <w:t xml:space="preserve"> </w:t>
    </w:r>
    <w:r w:rsidRPr="00E51135">
      <w:rPr>
        <w:rFonts w:ascii="Arial" w:eastAsia="Noto Serif CJK TC" w:hAnsi="Arial" w:cs="Arial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B751" w14:textId="77777777" w:rsidR="00AF19DB" w:rsidRDefault="00AF19DB">
      <w:r>
        <w:separator/>
      </w:r>
    </w:p>
  </w:footnote>
  <w:footnote w:type="continuationSeparator" w:id="0">
    <w:p w14:paraId="5741093F" w14:textId="77777777" w:rsidR="00AF19DB" w:rsidRDefault="00A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670" w14:textId="77777777" w:rsidR="004A1BDF" w:rsidRPr="004A1BDF" w:rsidRDefault="004A1BDF" w:rsidP="004A1BDF">
    <w:pPr>
      <w:pStyle w:val="Header"/>
      <w:jc w:val="center"/>
      <w:rPr>
        <w:noProof/>
        <w:color w:val="FF0000"/>
        <w:sz w:val="40"/>
        <w:szCs w:val="40"/>
      </w:rPr>
    </w:pPr>
    <w:r w:rsidRPr="00C4474D">
      <w:rPr>
        <w:noProof/>
        <w:color w:val="FF0000"/>
        <w:sz w:val="40"/>
        <w:szCs w:val="40"/>
      </w:rPr>
      <w:t>&lt;IPA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146"/>
    <w:multiLevelType w:val="hybridMultilevel"/>
    <w:tmpl w:val="8B5A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36C"/>
    <w:multiLevelType w:val="hybridMultilevel"/>
    <w:tmpl w:val="841E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FE79CA"/>
    <w:multiLevelType w:val="hybridMultilevel"/>
    <w:tmpl w:val="A7BA1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6834"/>
    <w:multiLevelType w:val="multilevel"/>
    <w:tmpl w:val="A7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B4200"/>
    <w:multiLevelType w:val="hybridMultilevel"/>
    <w:tmpl w:val="2EFE1EA8"/>
    <w:lvl w:ilvl="0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 w15:restartNumberingAfterBreak="0">
    <w:nsid w:val="46AD2904"/>
    <w:multiLevelType w:val="hybridMultilevel"/>
    <w:tmpl w:val="832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15730A"/>
    <w:multiLevelType w:val="hybridMultilevel"/>
    <w:tmpl w:val="F12478A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5484">
    <w:abstractNumId w:val="0"/>
  </w:num>
  <w:num w:numId="2" w16cid:durableId="51511454">
    <w:abstractNumId w:val="3"/>
  </w:num>
  <w:num w:numId="3" w16cid:durableId="1306468291">
    <w:abstractNumId w:val="8"/>
  </w:num>
  <w:num w:numId="4" w16cid:durableId="818422290">
    <w:abstractNumId w:val="4"/>
  </w:num>
  <w:num w:numId="5" w16cid:durableId="1452361481">
    <w:abstractNumId w:val="5"/>
  </w:num>
  <w:num w:numId="6" w16cid:durableId="1776441258">
    <w:abstractNumId w:val="1"/>
  </w:num>
  <w:num w:numId="7" w16cid:durableId="1416829325">
    <w:abstractNumId w:val="2"/>
  </w:num>
  <w:num w:numId="8" w16cid:durableId="2058358251">
    <w:abstractNumId w:val="6"/>
  </w:num>
  <w:num w:numId="9" w16cid:durableId="55470740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83330243">
    <w:abstractNumId w:val="9"/>
  </w:num>
  <w:num w:numId="11" w16cid:durableId="76901400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1505486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34839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65578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59288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516B"/>
    <w:rsid w:val="00013297"/>
    <w:rsid w:val="000218F3"/>
    <w:rsid w:val="00022D9E"/>
    <w:rsid w:val="00025CCE"/>
    <w:rsid w:val="00032DA8"/>
    <w:rsid w:val="00034F34"/>
    <w:rsid w:val="00042D96"/>
    <w:rsid w:val="00045A72"/>
    <w:rsid w:val="00051520"/>
    <w:rsid w:val="00057CCE"/>
    <w:rsid w:val="00061809"/>
    <w:rsid w:val="00067430"/>
    <w:rsid w:val="00075082"/>
    <w:rsid w:val="000756A3"/>
    <w:rsid w:val="00075FA6"/>
    <w:rsid w:val="00087940"/>
    <w:rsid w:val="000951A3"/>
    <w:rsid w:val="00095F69"/>
    <w:rsid w:val="000A1C04"/>
    <w:rsid w:val="000B587D"/>
    <w:rsid w:val="000D047B"/>
    <w:rsid w:val="000D39DA"/>
    <w:rsid w:val="000E24BF"/>
    <w:rsid w:val="000F18E4"/>
    <w:rsid w:val="000F7349"/>
    <w:rsid w:val="00102BEF"/>
    <w:rsid w:val="00111AD4"/>
    <w:rsid w:val="00116C69"/>
    <w:rsid w:val="00117628"/>
    <w:rsid w:val="001250F8"/>
    <w:rsid w:val="00126A7B"/>
    <w:rsid w:val="0013073A"/>
    <w:rsid w:val="00134E79"/>
    <w:rsid w:val="0015242F"/>
    <w:rsid w:val="001546EF"/>
    <w:rsid w:val="00161C3F"/>
    <w:rsid w:val="001649D5"/>
    <w:rsid w:val="00181AE1"/>
    <w:rsid w:val="001A036B"/>
    <w:rsid w:val="001A2644"/>
    <w:rsid w:val="001B1DAA"/>
    <w:rsid w:val="001B6B68"/>
    <w:rsid w:val="001D34A3"/>
    <w:rsid w:val="001E29F6"/>
    <w:rsid w:val="001E3D8F"/>
    <w:rsid w:val="001F1C35"/>
    <w:rsid w:val="001F6A10"/>
    <w:rsid w:val="00216D0B"/>
    <w:rsid w:val="00224CCC"/>
    <w:rsid w:val="002256FE"/>
    <w:rsid w:val="00226873"/>
    <w:rsid w:val="00231C46"/>
    <w:rsid w:val="00232864"/>
    <w:rsid w:val="00232ABF"/>
    <w:rsid w:val="00236D43"/>
    <w:rsid w:val="00243385"/>
    <w:rsid w:val="002433F9"/>
    <w:rsid w:val="00260E44"/>
    <w:rsid w:val="00272800"/>
    <w:rsid w:val="002735AD"/>
    <w:rsid w:val="00283036"/>
    <w:rsid w:val="002A2E42"/>
    <w:rsid w:val="002B058E"/>
    <w:rsid w:val="002B25CD"/>
    <w:rsid w:val="002B3A06"/>
    <w:rsid w:val="002C1206"/>
    <w:rsid w:val="002D0509"/>
    <w:rsid w:val="002D75F4"/>
    <w:rsid w:val="002E0441"/>
    <w:rsid w:val="00300DBC"/>
    <w:rsid w:val="00304AF5"/>
    <w:rsid w:val="003074DF"/>
    <w:rsid w:val="00315CAC"/>
    <w:rsid w:val="00321F25"/>
    <w:rsid w:val="0033151D"/>
    <w:rsid w:val="0033617C"/>
    <w:rsid w:val="00353973"/>
    <w:rsid w:val="003671AB"/>
    <w:rsid w:val="00383275"/>
    <w:rsid w:val="00384ADC"/>
    <w:rsid w:val="003851AA"/>
    <w:rsid w:val="003A034E"/>
    <w:rsid w:val="003A26A4"/>
    <w:rsid w:val="003B21C9"/>
    <w:rsid w:val="003B3135"/>
    <w:rsid w:val="003B4102"/>
    <w:rsid w:val="003B7556"/>
    <w:rsid w:val="003B7F27"/>
    <w:rsid w:val="003C13D5"/>
    <w:rsid w:val="003D3F45"/>
    <w:rsid w:val="003F3438"/>
    <w:rsid w:val="003F5E5F"/>
    <w:rsid w:val="0040210A"/>
    <w:rsid w:val="00405B39"/>
    <w:rsid w:val="00410F0B"/>
    <w:rsid w:val="004138EC"/>
    <w:rsid w:val="00414AC4"/>
    <w:rsid w:val="00414B12"/>
    <w:rsid w:val="00436213"/>
    <w:rsid w:val="00440643"/>
    <w:rsid w:val="00447325"/>
    <w:rsid w:val="004509AD"/>
    <w:rsid w:val="0047718D"/>
    <w:rsid w:val="004771EF"/>
    <w:rsid w:val="00481E5A"/>
    <w:rsid w:val="00486506"/>
    <w:rsid w:val="004902C9"/>
    <w:rsid w:val="004936C2"/>
    <w:rsid w:val="004A1BDF"/>
    <w:rsid w:val="004A33EB"/>
    <w:rsid w:val="004A5768"/>
    <w:rsid w:val="004B21D2"/>
    <w:rsid w:val="004C1BAB"/>
    <w:rsid w:val="004D1A17"/>
    <w:rsid w:val="004D33D0"/>
    <w:rsid w:val="004E5706"/>
    <w:rsid w:val="004F6141"/>
    <w:rsid w:val="00506ED5"/>
    <w:rsid w:val="005104F3"/>
    <w:rsid w:val="00511E77"/>
    <w:rsid w:val="005269AF"/>
    <w:rsid w:val="00534D41"/>
    <w:rsid w:val="005356D4"/>
    <w:rsid w:val="0053716C"/>
    <w:rsid w:val="00544F79"/>
    <w:rsid w:val="00550D12"/>
    <w:rsid w:val="005629FC"/>
    <w:rsid w:val="00573CF8"/>
    <w:rsid w:val="00582158"/>
    <w:rsid w:val="00583A60"/>
    <w:rsid w:val="00596069"/>
    <w:rsid w:val="005A0F01"/>
    <w:rsid w:val="005A3044"/>
    <w:rsid w:val="005B1865"/>
    <w:rsid w:val="005B3752"/>
    <w:rsid w:val="005B4DCB"/>
    <w:rsid w:val="005B7555"/>
    <w:rsid w:val="005E1C06"/>
    <w:rsid w:val="005F3B60"/>
    <w:rsid w:val="005F7465"/>
    <w:rsid w:val="00613E65"/>
    <w:rsid w:val="0061478F"/>
    <w:rsid w:val="006173C4"/>
    <w:rsid w:val="00625913"/>
    <w:rsid w:val="00625FA9"/>
    <w:rsid w:val="00635DE0"/>
    <w:rsid w:val="006360C3"/>
    <w:rsid w:val="0063749F"/>
    <w:rsid w:val="00642B14"/>
    <w:rsid w:val="00642E95"/>
    <w:rsid w:val="00644FB5"/>
    <w:rsid w:val="00650913"/>
    <w:rsid w:val="00650C9A"/>
    <w:rsid w:val="00661DEB"/>
    <w:rsid w:val="00662709"/>
    <w:rsid w:val="00665C49"/>
    <w:rsid w:val="00667D3D"/>
    <w:rsid w:val="00670F3D"/>
    <w:rsid w:val="00672AD5"/>
    <w:rsid w:val="0067463A"/>
    <w:rsid w:val="006859A1"/>
    <w:rsid w:val="006950E9"/>
    <w:rsid w:val="00696897"/>
    <w:rsid w:val="006A411C"/>
    <w:rsid w:val="006D57F7"/>
    <w:rsid w:val="006F0CD2"/>
    <w:rsid w:val="006F1410"/>
    <w:rsid w:val="006F2E77"/>
    <w:rsid w:val="006F5DD9"/>
    <w:rsid w:val="006F751B"/>
    <w:rsid w:val="00702AE5"/>
    <w:rsid w:val="0075089B"/>
    <w:rsid w:val="00753891"/>
    <w:rsid w:val="00753A5B"/>
    <w:rsid w:val="00756876"/>
    <w:rsid w:val="0076371C"/>
    <w:rsid w:val="007677CC"/>
    <w:rsid w:val="00767A21"/>
    <w:rsid w:val="007747B3"/>
    <w:rsid w:val="00781279"/>
    <w:rsid w:val="007852E7"/>
    <w:rsid w:val="00792951"/>
    <w:rsid w:val="00795F14"/>
    <w:rsid w:val="007A2096"/>
    <w:rsid w:val="007B703B"/>
    <w:rsid w:val="007B7475"/>
    <w:rsid w:val="007D23D3"/>
    <w:rsid w:val="007D2D23"/>
    <w:rsid w:val="007E0094"/>
    <w:rsid w:val="00805A44"/>
    <w:rsid w:val="00823FA8"/>
    <w:rsid w:val="008318B4"/>
    <w:rsid w:val="008344DF"/>
    <w:rsid w:val="008414F0"/>
    <w:rsid w:val="0085125F"/>
    <w:rsid w:val="00860CFE"/>
    <w:rsid w:val="00864145"/>
    <w:rsid w:val="0087600F"/>
    <w:rsid w:val="00887EBE"/>
    <w:rsid w:val="00891AD8"/>
    <w:rsid w:val="008A4897"/>
    <w:rsid w:val="008A53BB"/>
    <w:rsid w:val="008A5A33"/>
    <w:rsid w:val="008B029C"/>
    <w:rsid w:val="008B0396"/>
    <w:rsid w:val="008C3A8B"/>
    <w:rsid w:val="008D0A3C"/>
    <w:rsid w:val="008D0DCA"/>
    <w:rsid w:val="008D1BBF"/>
    <w:rsid w:val="008E1DF9"/>
    <w:rsid w:val="008F3140"/>
    <w:rsid w:val="009118B9"/>
    <w:rsid w:val="00912135"/>
    <w:rsid w:val="009252E8"/>
    <w:rsid w:val="0094120C"/>
    <w:rsid w:val="009451EA"/>
    <w:rsid w:val="00946356"/>
    <w:rsid w:val="0095152E"/>
    <w:rsid w:val="00956047"/>
    <w:rsid w:val="009662F8"/>
    <w:rsid w:val="009669C6"/>
    <w:rsid w:val="009718B2"/>
    <w:rsid w:val="009825EA"/>
    <w:rsid w:val="00986C9C"/>
    <w:rsid w:val="00990D25"/>
    <w:rsid w:val="00994CF3"/>
    <w:rsid w:val="009A1CA3"/>
    <w:rsid w:val="009A6329"/>
    <w:rsid w:val="009A6AAD"/>
    <w:rsid w:val="009A77DD"/>
    <w:rsid w:val="009B1076"/>
    <w:rsid w:val="009B4199"/>
    <w:rsid w:val="009B58DF"/>
    <w:rsid w:val="009D0A6D"/>
    <w:rsid w:val="009D1B02"/>
    <w:rsid w:val="009E0691"/>
    <w:rsid w:val="00A001EE"/>
    <w:rsid w:val="00A20A16"/>
    <w:rsid w:val="00A2175C"/>
    <w:rsid w:val="00A25343"/>
    <w:rsid w:val="00A26A19"/>
    <w:rsid w:val="00A41B08"/>
    <w:rsid w:val="00A42314"/>
    <w:rsid w:val="00A46482"/>
    <w:rsid w:val="00A577DA"/>
    <w:rsid w:val="00A618E7"/>
    <w:rsid w:val="00A61C3D"/>
    <w:rsid w:val="00A65DDF"/>
    <w:rsid w:val="00A67FC9"/>
    <w:rsid w:val="00A74E1A"/>
    <w:rsid w:val="00A74FB4"/>
    <w:rsid w:val="00A77BB8"/>
    <w:rsid w:val="00A8102B"/>
    <w:rsid w:val="00A81E7D"/>
    <w:rsid w:val="00A82432"/>
    <w:rsid w:val="00A87043"/>
    <w:rsid w:val="00A91B98"/>
    <w:rsid w:val="00AA7249"/>
    <w:rsid w:val="00AC193D"/>
    <w:rsid w:val="00AC5995"/>
    <w:rsid w:val="00AD0053"/>
    <w:rsid w:val="00AD1C51"/>
    <w:rsid w:val="00AD3950"/>
    <w:rsid w:val="00AD68DD"/>
    <w:rsid w:val="00AD719F"/>
    <w:rsid w:val="00AE2B78"/>
    <w:rsid w:val="00AE6162"/>
    <w:rsid w:val="00AF19DB"/>
    <w:rsid w:val="00AF5BD3"/>
    <w:rsid w:val="00AF5CCA"/>
    <w:rsid w:val="00AF670B"/>
    <w:rsid w:val="00B107D6"/>
    <w:rsid w:val="00B14085"/>
    <w:rsid w:val="00B24837"/>
    <w:rsid w:val="00B27D42"/>
    <w:rsid w:val="00B35CA9"/>
    <w:rsid w:val="00B41CFC"/>
    <w:rsid w:val="00B4302C"/>
    <w:rsid w:val="00B517D6"/>
    <w:rsid w:val="00B63A2A"/>
    <w:rsid w:val="00B66CFB"/>
    <w:rsid w:val="00B67BD9"/>
    <w:rsid w:val="00B81796"/>
    <w:rsid w:val="00B915DE"/>
    <w:rsid w:val="00BA498E"/>
    <w:rsid w:val="00BB414C"/>
    <w:rsid w:val="00BD2C86"/>
    <w:rsid w:val="00BD3C5A"/>
    <w:rsid w:val="00BE14FE"/>
    <w:rsid w:val="00BE4ECE"/>
    <w:rsid w:val="00BE58B4"/>
    <w:rsid w:val="00BF12D0"/>
    <w:rsid w:val="00C00BCE"/>
    <w:rsid w:val="00C24A25"/>
    <w:rsid w:val="00C34FBB"/>
    <w:rsid w:val="00C61C7F"/>
    <w:rsid w:val="00C71349"/>
    <w:rsid w:val="00C73859"/>
    <w:rsid w:val="00C7531E"/>
    <w:rsid w:val="00C821E0"/>
    <w:rsid w:val="00CC216D"/>
    <w:rsid w:val="00CC540F"/>
    <w:rsid w:val="00CC72E9"/>
    <w:rsid w:val="00CE1952"/>
    <w:rsid w:val="00CF66C4"/>
    <w:rsid w:val="00CF7AA4"/>
    <w:rsid w:val="00D004EE"/>
    <w:rsid w:val="00D044BE"/>
    <w:rsid w:val="00D04F39"/>
    <w:rsid w:val="00D13281"/>
    <w:rsid w:val="00D225C7"/>
    <w:rsid w:val="00D26925"/>
    <w:rsid w:val="00D30CD5"/>
    <w:rsid w:val="00D37C67"/>
    <w:rsid w:val="00D56E69"/>
    <w:rsid w:val="00D577AF"/>
    <w:rsid w:val="00D64614"/>
    <w:rsid w:val="00D675A4"/>
    <w:rsid w:val="00D74284"/>
    <w:rsid w:val="00D77D6E"/>
    <w:rsid w:val="00D77FF4"/>
    <w:rsid w:val="00D8354E"/>
    <w:rsid w:val="00D8445F"/>
    <w:rsid w:val="00D905A3"/>
    <w:rsid w:val="00D92CB6"/>
    <w:rsid w:val="00DB6116"/>
    <w:rsid w:val="00DB78A6"/>
    <w:rsid w:val="00DC0008"/>
    <w:rsid w:val="00DC63DE"/>
    <w:rsid w:val="00DE04E7"/>
    <w:rsid w:val="00DE445E"/>
    <w:rsid w:val="00DF519E"/>
    <w:rsid w:val="00E16A3E"/>
    <w:rsid w:val="00E22B72"/>
    <w:rsid w:val="00E27CC8"/>
    <w:rsid w:val="00E37958"/>
    <w:rsid w:val="00E417E3"/>
    <w:rsid w:val="00E51135"/>
    <w:rsid w:val="00E6436F"/>
    <w:rsid w:val="00E6776D"/>
    <w:rsid w:val="00E70A2B"/>
    <w:rsid w:val="00E75BB0"/>
    <w:rsid w:val="00EA2B41"/>
    <w:rsid w:val="00EB5CD2"/>
    <w:rsid w:val="00EB7634"/>
    <w:rsid w:val="00EC4F6B"/>
    <w:rsid w:val="00ED16F9"/>
    <w:rsid w:val="00EE2CFC"/>
    <w:rsid w:val="00EF25DF"/>
    <w:rsid w:val="00F01F3F"/>
    <w:rsid w:val="00F03398"/>
    <w:rsid w:val="00F054A5"/>
    <w:rsid w:val="00F16778"/>
    <w:rsid w:val="00F22D68"/>
    <w:rsid w:val="00F306D4"/>
    <w:rsid w:val="00F30AEC"/>
    <w:rsid w:val="00F31244"/>
    <w:rsid w:val="00F322FB"/>
    <w:rsid w:val="00F34E14"/>
    <w:rsid w:val="00F47952"/>
    <w:rsid w:val="00F52136"/>
    <w:rsid w:val="00F543CF"/>
    <w:rsid w:val="00F54E93"/>
    <w:rsid w:val="00F63AC9"/>
    <w:rsid w:val="00F65DC1"/>
    <w:rsid w:val="00F955AE"/>
    <w:rsid w:val="00F96591"/>
    <w:rsid w:val="00FA054F"/>
    <w:rsid w:val="00FA0D45"/>
    <w:rsid w:val="00FC18D3"/>
    <w:rsid w:val="00FC2CB3"/>
    <w:rsid w:val="00FD16B5"/>
    <w:rsid w:val="00FD4EAD"/>
    <w:rsid w:val="00FD629B"/>
    <w:rsid w:val="00FF2802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9D5B9"/>
  <w15:chartTrackingRefBased/>
  <w15:docId w15:val="{D6BEDB22-E454-481E-BF51-D1DE2AE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1C51"/>
  </w:style>
  <w:style w:type="character" w:customStyle="1" w:styleId="CommentTextChar">
    <w:name w:val="Comment Text Char"/>
    <w:basedOn w:val="DefaultParagraphFont"/>
    <w:link w:val="CommentText"/>
    <w:uiPriority w:val="99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Heading1Char">
    <w:name w:val="Heading 1 Char"/>
    <w:link w:val="Heading1"/>
    <w:rsid w:val="005B1865"/>
    <w:rPr>
      <w:rFonts w:ascii="Arial" w:eastAsia="PMingLiU" w:hAnsi="Arial"/>
      <w:b/>
      <w:sz w:val="24"/>
    </w:rPr>
  </w:style>
  <w:style w:type="character" w:customStyle="1" w:styleId="css-yjqqc">
    <w:name w:val="css-yjqqc"/>
    <w:basedOn w:val="DefaultParagraphFont"/>
    <w:rsid w:val="00994CF3"/>
  </w:style>
  <w:style w:type="paragraph" w:styleId="ListParagraph">
    <w:name w:val="List Paragraph"/>
    <w:basedOn w:val="Normal"/>
    <w:uiPriority w:val="34"/>
    <w:qFormat/>
    <w:rsid w:val="006F5DD9"/>
    <w:pPr>
      <w:ind w:left="720"/>
    </w:pPr>
  </w:style>
  <w:style w:type="character" w:customStyle="1" w:styleId="HeaderChar">
    <w:name w:val="Header Char"/>
    <w:link w:val="Header"/>
    <w:uiPriority w:val="99"/>
    <w:rsid w:val="006F5DD9"/>
  </w:style>
  <w:style w:type="character" w:customStyle="1" w:styleId="FooterChar">
    <w:name w:val="Footer Char"/>
    <w:link w:val="Footer"/>
    <w:uiPriority w:val="99"/>
    <w:rsid w:val="006F5DD9"/>
  </w:style>
  <w:style w:type="paragraph" w:styleId="FootnoteText">
    <w:name w:val="footnote text"/>
    <w:basedOn w:val="Normal"/>
    <w:link w:val="FootnoteTextChar"/>
    <w:rsid w:val="006F5DD9"/>
  </w:style>
  <w:style w:type="character" w:customStyle="1" w:styleId="FootnoteTextChar">
    <w:name w:val="Footnote Text Char"/>
    <w:basedOn w:val="DefaultParagraphFont"/>
    <w:link w:val="FootnoteText"/>
    <w:rsid w:val="006F5DD9"/>
  </w:style>
  <w:style w:type="character" w:styleId="FootnoteReference">
    <w:name w:val="footnote reference"/>
    <w:rsid w:val="006F5DD9"/>
    <w:rPr>
      <w:vertAlign w:val="superscript"/>
    </w:rPr>
  </w:style>
  <w:style w:type="character" w:customStyle="1" w:styleId="TitleChar">
    <w:name w:val="Title Char"/>
    <w:link w:val="Title"/>
    <w:rsid w:val="00E16A3E"/>
    <w:rPr>
      <w:rFonts w:ascii="Arial" w:eastAsia="PMingLiU" w:hAnsi="Arial"/>
      <w:b/>
      <w:sz w:val="24"/>
    </w:rPr>
  </w:style>
  <w:style w:type="character" w:customStyle="1" w:styleId="BodyText2Char">
    <w:name w:val="Body Text 2 Char"/>
    <w:link w:val="BodyText2"/>
    <w:rsid w:val="00E16A3E"/>
    <w:rPr>
      <w:rFonts w:ascii="Arial" w:eastAsia="PMingLiU" w:hAnsi="Arial"/>
      <w:sz w:val="24"/>
    </w:rPr>
  </w:style>
  <w:style w:type="paragraph" w:customStyle="1" w:styleId="bullets">
    <w:name w:val="bullets"/>
    <w:basedOn w:val="ListParagraph"/>
    <w:qFormat/>
    <w:rsid w:val="00E16A3E"/>
    <w:pPr>
      <w:numPr>
        <w:numId w:val="9"/>
      </w:numPr>
      <w:tabs>
        <w:tab w:val="num" w:pos="360"/>
      </w:tabs>
      <w:ind w:firstLine="0"/>
      <w:contextualSpacing/>
    </w:pPr>
    <w:rPr>
      <w:rFonts w:cs="ODLJPJ+Arial"/>
      <w:sz w:val="24"/>
      <w:szCs w:val="24"/>
    </w:rPr>
  </w:style>
  <w:style w:type="paragraph" w:customStyle="1" w:styleId="Body1">
    <w:name w:val="Body1"/>
    <w:basedOn w:val="Normal"/>
    <w:qFormat/>
    <w:rsid w:val="00E16A3E"/>
    <w:rPr>
      <w:rFonts w:cs="ODLJPJ+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16A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6A3E"/>
    <w:rPr>
      <w:lang w:eastAsia="zh-TW"/>
    </w:rPr>
  </w:style>
  <w:style w:type="table" w:styleId="TableGrid">
    <w:name w:val="Table Grid"/>
    <w:basedOn w:val="TableNormal"/>
    <w:uiPriority w:val="39"/>
    <w:rsid w:val="00E16A3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891"/>
    <w:rPr>
      <w:rFonts w:ascii="Calibri" w:hAnsi="Calibri"/>
      <w:sz w:val="22"/>
      <w:szCs w:val="22"/>
      <w:lang w:eastAsia="zh-TW"/>
    </w:rPr>
  </w:style>
  <w:style w:type="character" w:customStyle="1" w:styleId="Headerorfooter2">
    <w:name w:val="Header or footer (2)_"/>
    <w:link w:val="Headerorfooter20"/>
    <w:rsid w:val="00410F0B"/>
    <w:rPr>
      <w:rFonts w:eastAsia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10F0B"/>
    <w:pPr>
      <w:widowControl w:val="0"/>
      <w:shd w:val="clear" w:color="auto" w:fill="FFFFFF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39FD-044D-4E64-9DD9-C807AD1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Systems Division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cp:lastModifiedBy>Martha Jasso</cp:lastModifiedBy>
  <cp:revision>2</cp:revision>
  <cp:lastPrinted>2019-06-13T16:11:00Z</cp:lastPrinted>
  <dcterms:created xsi:type="dcterms:W3CDTF">2024-02-20T23:47:00Z</dcterms:created>
  <dcterms:modified xsi:type="dcterms:W3CDTF">2024-02-20T23:47:00Z</dcterms:modified>
</cp:coreProperties>
</file>